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349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7139"/>
        <w:gridCol w:w="1180"/>
      </w:tblGrid>
      <w:tr w14:paraId="04049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49" w:type="dxa"/>
            <w:gridSpan w:val="3"/>
          </w:tcPr>
          <w:p w14:paraId="47E5CACB">
            <w:pPr>
              <w:spacing w:before="133" w:line="219" w:lineRule="auto"/>
              <w:ind w:left="3905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36"/>
                <w:szCs w:val="36"/>
                <w:lang w:eastAsia="en-US"/>
              </w:rPr>
              <w:t>主要技术参数</w:t>
            </w:r>
          </w:p>
        </w:tc>
      </w:tr>
      <w:tr w14:paraId="0A18E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030" w:type="dxa"/>
          </w:tcPr>
          <w:p w14:paraId="44BF1B57">
            <w:pPr>
              <w:spacing w:before="144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7139" w:type="dxa"/>
          </w:tcPr>
          <w:p w14:paraId="71A03BC1">
            <w:pPr>
              <w:spacing w:before="143" w:line="219" w:lineRule="auto"/>
              <w:ind w:left="3211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内容</w:t>
            </w:r>
          </w:p>
        </w:tc>
        <w:tc>
          <w:tcPr>
            <w:tcW w:w="1180" w:type="dxa"/>
          </w:tcPr>
          <w:p w14:paraId="70667177">
            <w:pPr>
              <w:spacing w:before="144" w:line="221" w:lineRule="auto"/>
              <w:ind w:left="19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备注</w:t>
            </w:r>
          </w:p>
        </w:tc>
      </w:tr>
      <w:tr w14:paraId="2ED4D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30" w:type="dxa"/>
          </w:tcPr>
          <w:p w14:paraId="0BEBB4C9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9" w:type="dxa"/>
            <w:vAlign w:val="center"/>
          </w:tcPr>
          <w:p w14:paraId="4069E4FF">
            <w:pPr>
              <w:rPr>
                <w:rFonts w:ascii="宋体" w:hAnsi="宋体" w:cs="Arial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与医院现有主机可匹配</w:t>
            </w:r>
          </w:p>
        </w:tc>
        <w:tc>
          <w:tcPr>
            <w:tcW w:w="1180" w:type="dxa"/>
          </w:tcPr>
          <w:p w14:paraId="02FF7499">
            <w:pPr>
              <w:pStyle w:val="11"/>
            </w:pPr>
          </w:p>
        </w:tc>
      </w:tr>
      <w:tr w14:paraId="1D731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030" w:type="dxa"/>
          </w:tcPr>
          <w:p w14:paraId="50C9AF3F">
            <w:pPr>
              <w:spacing w:before="167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9" w:type="dxa"/>
          </w:tcPr>
          <w:p w14:paraId="7E914BBD">
            <w:pPr>
              <w:spacing w:line="440" w:lineRule="exact"/>
              <w:rPr>
                <w:rFonts w:ascii="宋体" w:hAnsi="宋体" w:cs="Calibri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放大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电子胃镜1条</w:t>
            </w:r>
          </w:p>
        </w:tc>
        <w:tc>
          <w:tcPr>
            <w:tcW w:w="1180" w:type="dxa"/>
          </w:tcPr>
          <w:p w14:paraId="7DB4E3D8">
            <w:pPr>
              <w:pStyle w:val="11"/>
            </w:pPr>
          </w:p>
        </w:tc>
      </w:tr>
      <w:tr w14:paraId="5802F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1CEA770D">
            <w:pPr>
              <w:spacing w:before="178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9" w:type="dxa"/>
          </w:tcPr>
          <w:p w14:paraId="006D2685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常规观察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视野≥1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；放大观察视野≥80°</w:t>
            </w:r>
          </w:p>
        </w:tc>
        <w:tc>
          <w:tcPr>
            <w:tcW w:w="1180" w:type="dxa"/>
          </w:tcPr>
          <w:p w14:paraId="447D9540">
            <w:pPr>
              <w:pStyle w:val="11"/>
            </w:pPr>
          </w:p>
        </w:tc>
      </w:tr>
      <w:tr w14:paraId="0E917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030" w:type="dxa"/>
          </w:tcPr>
          <w:p w14:paraId="3004DAF3">
            <w:pPr>
              <w:spacing w:before="168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9" w:type="dxa"/>
          </w:tcPr>
          <w:p w14:paraId="33E1A6F7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景深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：常规观察7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-100mm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；放大观察1.5-3mm</w:t>
            </w:r>
          </w:p>
        </w:tc>
        <w:tc>
          <w:tcPr>
            <w:tcW w:w="1180" w:type="dxa"/>
          </w:tcPr>
          <w:p w14:paraId="77126F87">
            <w:pPr>
              <w:pStyle w:val="11"/>
            </w:pPr>
          </w:p>
        </w:tc>
      </w:tr>
      <w:tr w14:paraId="30A2F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30" w:type="dxa"/>
          </w:tcPr>
          <w:p w14:paraId="5F5FF0E3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9" w:type="dxa"/>
          </w:tcPr>
          <w:p w14:paraId="2359E49F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先端部外径≤9.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mm</w:t>
            </w:r>
          </w:p>
        </w:tc>
        <w:tc>
          <w:tcPr>
            <w:tcW w:w="1180" w:type="dxa"/>
          </w:tcPr>
          <w:p w14:paraId="18827A90">
            <w:pPr>
              <w:pStyle w:val="11"/>
            </w:pPr>
          </w:p>
        </w:tc>
      </w:tr>
      <w:tr w14:paraId="16080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30" w:type="dxa"/>
          </w:tcPr>
          <w:p w14:paraId="215284F7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9" w:type="dxa"/>
          </w:tcPr>
          <w:p w14:paraId="11CCA5CB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插入部外径≤9.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mm</w:t>
            </w:r>
          </w:p>
        </w:tc>
        <w:tc>
          <w:tcPr>
            <w:tcW w:w="1180" w:type="dxa"/>
          </w:tcPr>
          <w:p w14:paraId="60A0F146">
            <w:pPr>
              <w:pStyle w:val="11"/>
            </w:pPr>
          </w:p>
        </w:tc>
      </w:tr>
      <w:tr w14:paraId="58689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30" w:type="dxa"/>
          </w:tcPr>
          <w:p w14:paraId="1744FEAF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9" w:type="dxa"/>
          </w:tcPr>
          <w:p w14:paraId="3CBE662D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器械钳道内径≥2.8mm</w:t>
            </w:r>
          </w:p>
        </w:tc>
        <w:tc>
          <w:tcPr>
            <w:tcW w:w="1180" w:type="dxa"/>
          </w:tcPr>
          <w:p w14:paraId="147BB4ED">
            <w:pPr>
              <w:pStyle w:val="11"/>
            </w:pPr>
          </w:p>
        </w:tc>
      </w:tr>
      <w:tr w14:paraId="4DD6E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30" w:type="dxa"/>
          </w:tcPr>
          <w:p w14:paraId="18C59AC4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39" w:type="dxa"/>
          </w:tcPr>
          <w:p w14:paraId="1720FD32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视野内的附件插入方向为7点钟方向</w:t>
            </w:r>
          </w:p>
        </w:tc>
        <w:tc>
          <w:tcPr>
            <w:tcW w:w="1180" w:type="dxa"/>
          </w:tcPr>
          <w:p w14:paraId="7518E10D">
            <w:pPr>
              <w:pStyle w:val="11"/>
            </w:pPr>
          </w:p>
        </w:tc>
      </w:tr>
      <w:tr w14:paraId="02D62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30" w:type="dxa"/>
          </w:tcPr>
          <w:p w14:paraId="180C58FE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39" w:type="dxa"/>
          </w:tcPr>
          <w:p w14:paraId="1664D3D2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内镜全防水设计，清洗内镜时无需加装防水帽</w:t>
            </w:r>
          </w:p>
        </w:tc>
        <w:tc>
          <w:tcPr>
            <w:tcW w:w="1180" w:type="dxa"/>
          </w:tcPr>
          <w:p w14:paraId="515F239E">
            <w:pPr>
              <w:pStyle w:val="11"/>
            </w:pPr>
          </w:p>
        </w:tc>
      </w:tr>
      <w:tr w14:paraId="606D1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30" w:type="dxa"/>
          </w:tcPr>
          <w:p w14:paraId="3CA68B86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39" w:type="dxa"/>
          </w:tcPr>
          <w:p w14:paraId="702AD973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手柄与镜身部位为链条传动</w:t>
            </w:r>
          </w:p>
        </w:tc>
        <w:tc>
          <w:tcPr>
            <w:tcW w:w="1180" w:type="dxa"/>
          </w:tcPr>
          <w:p w14:paraId="43D376F1">
            <w:pPr>
              <w:pStyle w:val="11"/>
            </w:pPr>
          </w:p>
        </w:tc>
      </w:tr>
      <w:tr w14:paraId="10049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30" w:type="dxa"/>
          </w:tcPr>
          <w:p w14:paraId="572DEF80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39" w:type="dxa"/>
          </w:tcPr>
          <w:p w14:paraId="657518B9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导光束条数≥3</w:t>
            </w:r>
          </w:p>
        </w:tc>
        <w:tc>
          <w:tcPr>
            <w:tcW w:w="1180" w:type="dxa"/>
          </w:tcPr>
          <w:p w14:paraId="7312B4F1">
            <w:pPr>
              <w:pStyle w:val="11"/>
            </w:pPr>
          </w:p>
        </w:tc>
      </w:tr>
      <w:tr w14:paraId="553D9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30" w:type="dxa"/>
          </w:tcPr>
          <w:p w14:paraId="6F7C5822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39" w:type="dxa"/>
          </w:tcPr>
          <w:p w14:paraId="7B06C70F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内镜具备副送水功能</w:t>
            </w:r>
          </w:p>
        </w:tc>
        <w:tc>
          <w:tcPr>
            <w:tcW w:w="1180" w:type="dxa"/>
          </w:tcPr>
          <w:p w14:paraId="60C57D54">
            <w:pPr>
              <w:pStyle w:val="11"/>
            </w:pPr>
          </w:p>
        </w:tc>
      </w:tr>
      <w:tr w14:paraId="35149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044EDD44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39" w:type="dxa"/>
          </w:tcPr>
          <w:p w14:paraId="71FDF6E4">
            <w:pPr>
              <w:rPr>
                <w:rFonts w:ascii="宋体" w:hAnsi="宋体" w:eastAsia="宋体" w:cs="Calibri"/>
                <w:b/>
                <w:bCs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高清电子肠镜</w:t>
            </w:r>
            <w:r>
              <w:rPr>
                <w:rFonts w:hint="eastAsia" w:ascii="宋体" w:hAnsi="宋体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条</w:t>
            </w:r>
          </w:p>
        </w:tc>
        <w:tc>
          <w:tcPr>
            <w:tcW w:w="1180" w:type="dxa"/>
          </w:tcPr>
          <w:p w14:paraId="414A47C0">
            <w:pPr>
              <w:pStyle w:val="11"/>
            </w:pPr>
          </w:p>
        </w:tc>
      </w:tr>
      <w:tr w14:paraId="4D21F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6DA12D2A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39" w:type="dxa"/>
            <w:vAlign w:val="center"/>
          </w:tcPr>
          <w:p w14:paraId="0F21580B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视野角≥16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°</w:t>
            </w:r>
          </w:p>
        </w:tc>
        <w:tc>
          <w:tcPr>
            <w:tcW w:w="1180" w:type="dxa"/>
          </w:tcPr>
          <w:p w14:paraId="62A57312">
            <w:pPr>
              <w:pStyle w:val="11"/>
            </w:pPr>
          </w:p>
        </w:tc>
      </w:tr>
      <w:tr w14:paraId="736BB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4DA06479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139" w:type="dxa"/>
            <w:vAlign w:val="center"/>
          </w:tcPr>
          <w:p w14:paraId="72BBA778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景深：5-100mm</w:t>
            </w:r>
          </w:p>
        </w:tc>
        <w:tc>
          <w:tcPr>
            <w:tcW w:w="1180" w:type="dxa"/>
          </w:tcPr>
          <w:p w14:paraId="38726859">
            <w:pPr>
              <w:pStyle w:val="11"/>
            </w:pPr>
          </w:p>
        </w:tc>
      </w:tr>
      <w:tr w14:paraId="5D5FC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7070630E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139" w:type="dxa"/>
            <w:vAlign w:val="center"/>
          </w:tcPr>
          <w:p w14:paraId="4245DDB3">
            <w:pP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先端部外径：≤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12.3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mm</w:t>
            </w:r>
          </w:p>
        </w:tc>
        <w:tc>
          <w:tcPr>
            <w:tcW w:w="1180" w:type="dxa"/>
          </w:tcPr>
          <w:p w14:paraId="6AF75D05">
            <w:pPr>
              <w:pStyle w:val="11"/>
            </w:pPr>
          </w:p>
        </w:tc>
      </w:tr>
      <w:tr w14:paraId="41718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7A0458AD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139" w:type="dxa"/>
            <w:vAlign w:val="center"/>
          </w:tcPr>
          <w:p w14:paraId="106EE33B">
            <w:pP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插入部外径：≤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12.1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mm</w:t>
            </w:r>
          </w:p>
        </w:tc>
        <w:tc>
          <w:tcPr>
            <w:tcW w:w="1180" w:type="dxa"/>
          </w:tcPr>
          <w:p w14:paraId="62A9AFE9">
            <w:pPr>
              <w:pStyle w:val="11"/>
            </w:pPr>
          </w:p>
        </w:tc>
      </w:tr>
      <w:tr w14:paraId="69ADA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02FFAFD4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139" w:type="dxa"/>
            <w:vAlign w:val="center"/>
          </w:tcPr>
          <w:p w14:paraId="440F46D7">
            <w:pP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活检孔内径：≥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3.0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mm</w:t>
            </w:r>
          </w:p>
        </w:tc>
        <w:tc>
          <w:tcPr>
            <w:tcW w:w="1180" w:type="dxa"/>
          </w:tcPr>
          <w:p w14:paraId="5751093A">
            <w:pPr>
              <w:pStyle w:val="11"/>
            </w:pPr>
          </w:p>
        </w:tc>
      </w:tr>
      <w:tr w14:paraId="4BBD1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3301C1EE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139" w:type="dxa"/>
            <w:vAlign w:val="center"/>
          </w:tcPr>
          <w:p w14:paraId="3645B63E">
            <w:pP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导光束条数≥3</w:t>
            </w:r>
          </w:p>
        </w:tc>
        <w:tc>
          <w:tcPr>
            <w:tcW w:w="1180" w:type="dxa"/>
          </w:tcPr>
          <w:p w14:paraId="642B1FC4">
            <w:pPr>
              <w:pStyle w:val="11"/>
            </w:pPr>
          </w:p>
        </w:tc>
      </w:tr>
      <w:tr w14:paraId="19721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210FC5DA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139" w:type="dxa"/>
            <w:vAlign w:val="center"/>
          </w:tcPr>
          <w:p w14:paraId="66C52367">
            <w:pP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内镜具备副送水功能</w:t>
            </w:r>
          </w:p>
        </w:tc>
        <w:tc>
          <w:tcPr>
            <w:tcW w:w="1180" w:type="dxa"/>
          </w:tcPr>
          <w:p w14:paraId="13255B4B">
            <w:pPr>
              <w:pStyle w:val="11"/>
            </w:pPr>
          </w:p>
        </w:tc>
      </w:tr>
      <w:tr w14:paraId="1BC91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7134322B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139" w:type="dxa"/>
            <w:vAlign w:val="center"/>
          </w:tcPr>
          <w:p w14:paraId="1FEE78D3">
            <w:pP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具有两个弯曲部，当插入遭遇阻力时，可利用压力使插入管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第二弯曲部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自动弯曲以调节适应结肠的轮廓</w:t>
            </w:r>
          </w:p>
        </w:tc>
        <w:tc>
          <w:tcPr>
            <w:tcW w:w="1180" w:type="dxa"/>
          </w:tcPr>
          <w:p w14:paraId="70A2763C">
            <w:pPr>
              <w:pStyle w:val="11"/>
            </w:pPr>
          </w:p>
        </w:tc>
      </w:tr>
      <w:tr w14:paraId="392DD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4D0D3F26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139" w:type="dxa"/>
            <w:vAlign w:val="center"/>
          </w:tcPr>
          <w:p w14:paraId="037D43B4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必需具备软硬度可调功能，且大于等于三档</w:t>
            </w:r>
          </w:p>
        </w:tc>
        <w:tc>
          <w:tcPr>
            <w:tcW w:w="1180" w:type="dxa"/>
          </w:tcPr>
          <w:p w14:paraId="27C1A199">
            <w:pPr>
              <w:pStyle w:val="11"/>
            </w:pPr>
          </w:p>
        </w:tc>
      </w:tr>
      <w:tr w14:paraId="2AFF3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464D6BF0">
            <w:pPr>
              <w:spacing w:before="167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139" w:type="dxa"/>
            <w:vAlign w:val="center"/>
          </w:tcPr>
          <w:p w14:paraId="5051934F">
            <w:pP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一键式插拔，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内镜全防水设计，清洗内镜时无需加装防水帽</w:t>
            </w:r>
          </w:p>
        </w:tc>
        <w:tc>
          <w:tcPr>
            <w:tcW w:w="1180" w:type="dxa"/>
          </w:tcPr>
          <w:p w14:paraId="0137244C">
            <w:pPr>
              <w:pStyle w:val="11"/>
            </w:pPr>
          </w:p>
        </w:tc>
      </w:tr>
      <w:tr w14:paraId="5AA0F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69BD82F7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139" w:type="dxa"/>
            <w:vAlign w:val="top"/>
          </w:tcPr>
          <w:p w14:paraId="28A20F0C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napToGrid w:val="0"/>
                <w:color w:val="000000"/>
                <w:kern w:val="0"/>
                <w:sz w:val="28"/>
                <w:szCs w:val="22"/>
                <w:lang w:val="en-US" w:eastAsia="zh-CN"/>
              </w:rPr>
              <w:t>高清电子胃镜1条</w:t>
            </w:r>
          </w:p>
        </w:tc>
        <w:tc>
          <w:tcPr>
            <w:tcW w:w="1180" w:type="dxa"/>
          </w:tcPr>
          <w:p w14:paraId="603485B7">
            <w:pPr>
              <w:pStyle w:val="11"/>
            </w:pPr>
          </w:p>
        </w:tc>
      </w:tr>
      <w:tr w14:paraId="30544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60EA9679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139" w:type="dxa"/>
            <w:vAlign w:val="top"/>
          </w:tcPr>
          <w:p w14:paraId="53DC13E0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视野≥140度</w:t>
            </w:r>
          </w:p>
        </w:tc>
        <w:tc>
          <w:tcPr>
            <w:tcW w:w="1180" w:type="dxa"/>
          </w:tcPr>
          <w:p w14:paraId="5598A3A1">
            <w:pPr>
              <w:pStyle w:val="11"/>
            </w:pPr>
          </w:p>
        </w:tc>
      </w:tr>
      <w:tr w14:paraId="75E38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5785AF30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139" w:type="dxa"/>
            <w:vAlign w:val="top"/>
          </w:tcPr>
          <w:p w14:paraId="23ADBADD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双焦距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：常规焦距7-100mm；近焦3-7mm</w:t>
            </w:r>
          </w:p>
        </w:tc>
        <w:tc>
          <w:tcPr>
            <w:tcW w:w="1180" w:type="dxa"/>
          </w:tcPr>
          <w:p w14:paraId="1B20640F">
            <w:pPr>
              <w:pStyle w:val="11"/>
            </w:pPr>
          </w:p>
        </w:tc>
      </w:tr>
      <w:tr w14:paraId="2438D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7A8E9FCC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139" w:type="dxa"/>
            <w:vAlign w:val="top"/>
          </w:tcPr>
          <w:p w14:paraId="5C02ED25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先端部外径≤10.2mm</w:t>
            </w:r>
          </w:p>
        </w:tc>
        <w:tc>
          <w:tcPr>
            <w:tcW w:w="1180" w:type="dxa"/>
          </w:tcPr>
          <w:p w14:paraId="337AD047">
            <w:pPr>
              <w:pStyle w:val="11"/>
            </w:pPr>
          </w:p>
        </w:tc>
      </w:tr>
      <w:tr w14:paraId="58188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301B0378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139" w:type="dxa"/>
            <w:vAlign w:val="top"/>
          </w:tcPr>
          <w:p w14:paraId="7C7B05E6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插入部外径≤10.0mm</w:t>
            </w:r>
          </w:p>
        </w:tc>
        <w:tc>
          <w:tcPr>
            <w:tcW w:w="1180" w:type="dxa"/>
          </w:tcPr>
          <w:p w14:paraId="586F387D">
            <w:pPr>
              <w:pStyle w:val="11"/>
            </w:pPr>
          </w:p>
        </w:tc>
      </w:tr>
      <w:tr w14:paraId="39D52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1EBA9DA2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139" w:type="dxa"/>
            <w:vAlign w:val="top"/>
          </w:tcPr>
          <w:p w14:paraId="010FCA0B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器械钳道内径≥2.8mm</w:t>
            </w:r>
          </w:p>
        </w:tc>
        <w:tc>
          <w:tcPr>
            <w:tcW w:w="1180" w:type="dxa"/>
          </w:tcPr>
          <w:p w14:paraId="4E84DF38">
            <w:pPr>
              <w:pStyle w:val="11"/>
            </w:pPr>
          </w:p>
        </w:tc>
      </w:tr>
      <w:tr w14:paraId="76EE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467A282D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39" w:type="dxa"/>
            <w:vAlign w:val="top"/>
          </w:tcPr>
          <w:p w14:paraId="098B772B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操作手柄遥控按钮≥4个(送水送气按钮不算遥控按钮)</w:t>
            </w:r>
          </w:p>
        </w:tc>
        <w:tc>
          <w:tcPr>
            <w:tcW w:w="1180" w:type="dxa"/>
          </w:tcPr>
          <w:p w14:paraId="32212D26">
            <w:pPr>
              <w:pStyle w:val="11"/>
            </w:pPr>
          </w:p>
        </w:tc>
      </w:tr>
      <w:tr w14:paraId="4CE7F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48960871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139" w:type="dxa"/>
            <w:vAlign w:val="top"/>
          </w:tcPr>
          <w:p w14:paraId="39D84A36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内镜全防水设计，清洗内镜时无需加装防水帽</w:t>
            </w:r>
          </w:p>
        </w:tc>
        <w:tc>
          <w:tcPr>
            <w:tcW w:w="1180" w:type="dxa"/>
          </w:tcPr>
          <w:p w14:paraId="2BDEB530">
            <w:pPr>
              <w:pStyle w:val="11"/>
            </w:pPr>
          </w:p>
        </w:tc>
      </w:tr>
      <w:tr w14:paraId="65414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6EAE4F43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139" w:type="dxa"/>
            <w:vAlign w:val="top"/>
          </w:tcPr>
          <w:p w14:paraId="0DEFE828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内镜一键式插拔，无需连接内镜电缆线</w:t>
            </w:r>
          </w:p>
        </w:tc>
        <w:tc>
          <w:tcPr>
            <w:tcW w:w="1180" w:type="dxa"/>
          </w:tcPr>
          <w:p w14:paraId="18063325">
            <w:pPr>
              <w:pStyle w:val="11"/>
            </w:pPr>
          </w:p>
        </w:tc>
      </w:tr>
      <w:tr w14:paraId="2F405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21398457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139" w:type="dxa"/>
            <w:vAlign w:val="top"/>
          </w:tcPr>
          <w:p w14:paraId="71C9569C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</w:rPr>
              <w:t>具备副送水功能</w:t>
            </w:r>
          </w:p>
        </w:tc>
        <w:tc>
          <w:tcPr>
            <w:tcW w:w="1180" w:type="dxa"/>
          </w:tcPr>
          <w:p w14:paraId="497A37DA">
            <w:pPr>
              <w:pStyle w:val="11"/>
            </w:pPr>
          </w:p>
        </w:tc>
      </w:tr>
      <w:tr w14:paraId="0989D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30" w:type="dxa"/>
          </w:tcPr>
          <w:p w14:paraId="5372440B">
            <w:pPr>
              <w:spacing w:before="167" w:line="24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139" w:type="dxa"/>
            <w:vAlign w:val="top"/>
          </w:tcPr>
          <w:p w14:paraId="121E1ACF">
            <w:pPr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/>
              </w:rPr>
              <w:t>具备近焦光学放大功能</w:t>
            </w:r>
            <w:bookmarkStart w:id="0" w:name="_GoBack"/>
            <w:bookmarkEnd w:id="0"/>
          </w:p>
        </w:tc>
        <w:tc>
          <w:tcPr>
            <w:tcW w:w="1180" w:type="dxa"/>
          </w:tcPr>
          <w:p w14:paraId="472C865D">
            <w:pPr>
              <w:pStyle w:val="11"/>
            </w:pPr>
          </w:p>
        </w:tc>
      </w:tr>
    </w:tbl>
    <w:p w14:paraId="6CE036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0D"/>
    <w:rsid w:val="00032A85"/>
    <w:rsid w:val="000D5F21"/>
    <w:rsid w:val="00190140"/>
    <w:rsid w:val="002D4BA2"/>
    <w:rsid w:val="00357015"/>
    <w:rsid w:val="004E5C7E"/>
    <w:rsid w:val="005B6F66"/>
    <w:rsid w:val="00657413"/>
    <w:rsid w:val="006604FE"/>
    <w:rsid w:val="0069334C"/>
    <w:rsid w:val="00720CBC"/>
    <w:rsid w:val="00726DB7"/>
    <w:rsid w:val="00977B07"/>
    <w:rsid w:val="00A93D2B"/>
    <w:rsid w:val="00B0338B"/>
    <w:rsid w:val="00B50ADD"/>
    <w:rsid w:val="00BB560D"/>
    <w:rsid w:val="00CA0E14"/>
    <w:rsid w:val="00DA17A2"/>
    <w:rsid w:val="090015FE"/>
    <w:rsid w:val="1CE02D6E"/>
    <w:rsid w:val="27ED0A16"/>
    <w:rsid w:val="27FC0A9E"/>
    <w:rsid w:val="3E3A16E2"/>
    <w:rsid w:val="43A5284C"/>
    <w:rsid w:val="4FB62A47"/>
    <w:rsid w:val="5F54360E"/>
    <w:rsid w:val="5F740847"/>
    <w:rsid w:val="64B43FFE"/>
    <w:rsid w:val="6D200842"/>
    <w:rsid w:val="6FE021DE"/>
    <w:rsid w:val="7B0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1"/>
      <w:szCs w:val="31"/>
      <w:lang w:eastAsia="en-US"/>
    </w:rPr>
  </w:style>
  <w:style w:type="character" w:customStyle="1" w:styleId="12">
    <w:name w:val="正文文本 字符"/>
    <w:basedOn w:val="7"/>
    <w:link w:val="2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1632</Words>
  <Characters>1771</Characters>
  <Lines>13</Lines>
  <Paragraphs>3</Paragraphs>
  <TotalTime>6</TotalTime>
  <ScaleCrop>false</ScaleCrop>
  <LinksUpToDate>false</LinksUpToDate>
  <CharactersWithSpaces>1880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2025-07-03T04:35:00Z</dcterms:created>
  <dc:creator>Administrator</dc:creator>
  <cp:lastModifiedBy>阿林的梦想丶</cp:lastModifiedBy>
  <cp:lastPrinted>2025-07-06T09:09:00Z</cp:lastPrinted>
  <dcterms:modified xsi:type="dcterms:W3CDTF">2025-10-09T07:58:16Z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eyJoZGlkIjoiZjM2MjRhNjg5MzU4MzM1MDEyMDQwZWE1OTc0N2QwYzEiLCJ1c2VySWQiOiI0NDkyNzgwNjgifQ==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BAFB8659632744A3A8FDA2309B1A7BBF_12</vt:lpwstr>
  </property>
</Properties>
</file>