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A9" w:rsidRDefault="00B00071">
      <w:pPr>
        <w:spacing w:line="360" w:lineRule="auto"/>
        <w:ind w:firstLineChars="200" w:firstLine="643"/>
        <w:jc w:val="center"/>
        <w:rPr>
          <w:rFonts w:asciiTheme="minorEastAsia" w:hAnsiTheme="minorEastAsia"/>
          <w:b/>
          <w:bCs/>
          <w:sz w:val="32"/>
          <w:szCs w:val="32"/>
        </w:rPr>
      </w:pPr>
      <w:r>
        <w:rPr>
          <w:rFonts w:asciiTheme="minorEastAsia" w:hAnsiTheme="minorEastAsia" w:hint="eastAsia"/>
          <w:b/>
          <w:bCs/>
          <w:sz w:val="32"/>
          <w:szCs w:val="32"/>
        </w:rPr>
        <w:t>外刊学术资源定制服务平台订购协议</w:t>
      </w:r>
    </w:p>
    <w:p w:rsidR="00DF0EA9" w:rsidRDefault="00DF0EA9">
      <w:pPr>
        <w:spacing w:line="360" w:lineRule="auto"/>
        <w:rPr>
          <w:rFonts w:asciiTheme="minorEastAsia" w:hAnsiTheme="minorEastAsia"/>
          <w:b/>
          <w:sz w:val="24"/>
        </w:rPr>
      </w:pPr>
    </w:p>
    <w:p w:rsidR="00DF0EA9" w:rsidRDefault="00B00071">
      <w:pPr>
        <w:spacing w:line="360" w:lineRule="auto"/>
        <w:rPr>
          <w:rFonts w:asciiTheme="minorEastAsia" w:hAnsiTheme="minorEastAsia"/>
          <w:b/>
          <w:sz w:val="24"/>
        </w:rPr>
      </w:pPr>
      <w:r>
        <w:rPr>
          <w:rFonts w:asciiTheme="minorEastAsia" w:hAnsiTheme="minorEastAsia" w:hint="eastAsia"/>
          <w:b/>
          <w:sz w:val="24"/>
        </w:rPr>
        <w:t>甲方：安阳师范学院</w:t>
      </w:r>
    </w:p>
    <w:p w:rsidR="00DF0EA9" w:rsidRDefault="00B00071">
      <w:pPr>
        <w:spacing w:line="360" w:lineRule="auto"/>
        <w:rPr>
          <w:rFonts w:asciiTheme="minorEastAsia" w:hAnsiTheme="minorEastAsia"/>
          <w:b/>
          <w:sz w:val="24"/>
        </w:rPr>
      </w:pPr>
      <w:r>
        <w:rPr>
          <w:rFonts w:asciiTheme="minorEastAsia" w:hAnsiTheme="minorEastAsia" w:hint="eastAsia"/>
          <w:b/>
          <w:sz w:val="24"/>
        </w:rPr>
        <w:t>乙方：科</w:t>
      </w:r>
      <w:proofErr w:type="gramStart"/>
      <w:r>
        <w:rPr>
          <w:rFonts w:asciiTheme="minorEastAsia" w:hAnsiTheme="minorEastAsia" w:hint="eastAsia"/>
          <w:b/>
          <w:sz w:val="24"/>
        </w:rPr>
        <w:t>侪</w:t>
      </w:r>
      <w:proofErr w:type="gramEnd"/>
      <w:r>
        <w:rPr>
          <w:rFonts w:asciiTheme="minorEastAsia" w:hAnsiTheme="minorEastAsia" w:hint="eastAsia"/>
          <w:b/>
          <w:sz w:val="24"/>
        </w:rPr>
        <w:t>（上海）科技有限责任公司</w:t>
      </w:r>
    </w:p>
    <w:p w:rsidR="00DF0EA9" w:rsidRDefault="00DF0EA9">
      <w:pPr>
        <w:spacing w:line="360" w:lineRule="auto"/>
        <w:rPr>
          <w:rFonts w:asciiTheme="minorEastAsia" w:hAnsiTheme="minorEastAsia"/>
          <w:b/>
          <w:sz w:val="24"/>
        </w:rPr>
      </w:pP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甲乙双方根据《中华人民共和国民法典》及安阳师范学院</w:t>
      </w:r>
      <w:r>
        <w:rPr>
          <w:rFonts w:asciiTheme="minorEastAsia" w:hAnsiTheme="minorEastAsia" w:hint="eastAsia"/>
          <w:sz w:val="24"/>
        </w:rPr>
        <w:t>2023</w:t>
      </w:r>
      <w:r>
        <w:rPr>
          <w:rFonts w:asciiTheme="minorEastAsia" w:hAnsiTheme="minorEastAsia" w:hint="eastAsia"/>
          <w:sz w:val="24"/>
        </w:rPr>
        <w:t>年度中外文数据库采购项目（招标编号：</w:t>
      </w:r>
      <w:proofErr w:type="gramStart"/>
      <w:r>
        <w:rPr>
          <w:rFonts w:asciiTheme="minorEastAsia" w:hAnsiTheme="minorEastAsia" w:hint="eastAsia"/>
          <w:sz w:val="24"/>
        </w:rPr>
        <w:t>豫财单一</w:t>
      </w:r>
      <w:proofErr w:type="gramEnd"/>
      <w:r>
        <w:rPr>
          <w:rFonts w:asciiTheme="minorEastAsia" w:hAnsiTheme="minorEastAsia" w:hint="eastAsia"/>
          <w:sz w:val="24"/>
        </w:rPr>
        <w:t>采购</w:t>
      </w:r>
      <w:r>
        <w:rPr>
          <w:rFonts w:asciiTheme="minorEastAsia" w:hAnsiTheme="minorEastAsia" w:hint="eastAsia"/>
          <w:sz w:val="24"/>
        </w:rPr>
        <w:t>-2023-144</w:t>
      </w:r>
      <w:r>
        <w:rPr>
          <w:rFonts w:asciiTheme="minorEastAsia" w:hAnsiTheme="minorEastAsia" w:hint="eastAsia"/>
          <w:sz w:val="24"/>
        </w:rPr>
        <w:t>）招标结果，在平等、自愿、公平的基础上，经友好协商，就甲方向乙方订购外刊学术资源定制服务平台达成如下约定，以资共同遵守：</w:t>
      </w:r>
      <w:r>
        <w:rPr>
          <w:rFonts w:asciiTheme="minorEastAsia" w:hAnsiTheme="minorEastAsia" w:hint="eastAsia"/>
          <w:sz w:val="24"/>
        </w:rPr>
        <w:t xml:space="preserve"> </w:t>
      </w:r>
    </w:p>
    <w:p w:rsidR="00DF0EA9" w:rsidRDefault="00B00071">
      <w:pPr>
        <w:spacing w:line="360" w:lineRule="auto"/>
        <w:rPr>
          <w:rFonts w:asciiTheme="minorEastAsia" w:hAnsiTheme="minorEastAsia"/>
          <w:b/>
          <w:sz w:val="24"/>
        </w:rPr>
      </w:pPr>
      <w:r>
        <w:rPr>
          <w:rFonts w:asciiTheme="minorEastAsia" w:hAnsiTheme="minorEastAsia" w:hint="eastAsia"/>
          <w:b/>
          <w:sz w:val="24"/>
        </w:rPr>
        <w:t>一、订购产品及基本信息</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甲方订购产品为《外刊学术资源定制服务平台》。</w:t>
      </w:r>
      <w:r>
        <w:rPr>
          <w:rFonts w:asciiTheme="minorEastAsia" w:hAnsiTheme="minorEastAsia" w:hint="eastAsia"/>
          <w:sz w:val="24"/>
        </w:rPr>
        <w:t xml:space="preserve"> </w:t>
      </w:r>
    </w:p>
    <w:p w:rsidR="00DF0EA9" w:rsidRDefault="00B00071">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w:t>
      </w:r>
      <w:r>
        <w:rPr>
          <w:rFonts w:asciiTheme="minorEastAsia" w:hAnsiTheme="minorEastAsia" w:hint="eastAsia"/>
          <w:sz w:val="24"/>
        </w:rPr>
        <w:t>订购产品服务模式：</w:t>
      </w:r>
      <w:r>
        <w:rPr>
          <w:rFonts w:ascii="Segoe UI Symbol" w:hAnsi="Segoe UI Symbol" w:cs="Segoe UI Symbol"/>
          <w:sz w:val="24"/>
        </w:rPr>
        <w:t>☑</w:t>
      </w:r>
      <w:r>
        <w:rPr>
          <w:rFonts w:asciiTheme="minorEastAsia" w:hAnsiTheme="minorEastAsia" w:hint="eastAsia"/>
          <w:sz w:val="24"/>
        </w:rPr>
        <w:t>包库服务□镜像服务</w:t>
      </w:r>
    </w:p>
    <w:p w:rsidR="00DF0EA9" w:rsidRDefault="00B00071">
      <w:pPr>
        <w:spacing w:line="360" w:lineRule="auto"/>
        <w:ind w:firstLineChars="200" w:firstLine="480"/>
        <w:rPr>
          <w:rFonts w:asciiTheme="minorEastAsia" w:hAnsiTheme="minorEastAsia"/>
          <w:sz w:val="24"/>
        </w:rPr>
      </w:pPr>
      <w:r>
        <w:rPr>
          <w:rFonts w:asciiTheme="minorEastAsia" w:hAnsiTheme="minorEastAsia"/>
          <w:sz w:val="24"/>
        </w:rPr>
        <w:t>3</w:t>
      </w:r>
      <w:r>
        <w:rPr>
          <w:rFonts w:asciiTheme="minorEastAsia" w:hAnsiTheme="minorEastAsia" w:hint="eastAsia"/>
          <w:sz w:val="24"/>
        </w:rPr>
        <w:t>.</w:t>
      </w:r>
      <w:r>
        <w:rPr>
          <w:rFonts w:asciiTheme="minorEastAsia" w:hAnsiTheme="minorEastAsia" w:hint="eastAsia"/>
          <w:sz w:val="24"/>
        </w:rPr>
        <w:t>订购产品服务时间自</w:t>
      </w:r>
      <w:r>
        <w:rPr>
          <w:rFonts w:asciiTheme="minorEastAsia" w:hAnsiTheme="minorEastAsia" w:hint="eastAsia"/>
          <w:sz w:val="24"/>
        </w:rPr>
        <w:t>2024</w:t>
      </w:r>
      <w:r>
        <w:rPr>
          <w:rFonts w:asciiTheme="minorEastAsia" w:hAnsiTheme="minorEastAsia" w:hint="eastAsia"/>
          <w:sz w:val="24"/>
        </w:rPr>
        <w:t>年</w:t>
      </w:r>
      <w:r>
        <w:rPr>
          <w:rFonts w:asciiTheme="minorEastAsia" w:hAnsiTheme="minorEastAsia" w:hint="eastAsia"/>
          <w:sz w:val="24"/>
        </w:rPr>
        <w:t>1</w:t>
      </w:r>
      <w:r>
        <w:rPr>
          <w:rFonts w:asciiTheme="minorEastAsia" w:hAnsiTheme="minorEastAsia" w:hint="eastAsia"/>
          <w:sz w:val="24"/>
        </w:rPr>
        <w:t>月</w:t>
      </w:r>
      <w:r>
        <w:rPr>
          <w:rFonts w:asciiTheme="minorEastAsia" w:hAnsiTheme="minorEastAsia" w:hint="eastAsia"/>
          <w:sz w:val="24"/>
        </w:rPr>
        <w:t>1</w:t>
      </w:r>
      <w:r>
        <w:rPr>
          <w:rFonts w:asciiTheme="minorEastAsia" w:hAnsiTheme="minorEastAsia" w:hint="eastAsia"/>
          <w:sz w:val="24"/>
        </w:rPr>
        <w:t>日起至</w:t>
      </w:r>
      <w:r>
        <w:rPr>
          <w:rFonts w:asciiTheme="minorEastAsia" w:hAnsiTheme="minorEastAsia" w:hint="eastAsia"/>
          <w:sz w:val="24"/>
        </w:rPr>
        <w:t>2024</w:t>
      </w:r>
      <w:r>
        <w:rPr>
          <w:rFonts w:asciiTheme="minorEastAsia" w:hAnsiTheme="minorEastAsia" w:hint="eastAsia"/>
          <w:sz w:val="24"/>
        </w:rPr>
        <w:t>年</w:t>
      </w:r>
      <w:r>
        <w:rPr>
          <w:rFonts w:asciiTheme="minorEastAsia" w:hAnsiTheme="minorEastAsia" w:hint="eastAsia"/>
          <w:sz w:val="24"/>
        </w:rPr>
        <w:t>12</w:t>
      </w:r>
      <w:r>
        <w:rPr>
          <w:rFonts w:asciiTheme="minorEastAsia" w:hAnsiTheme="minorEastAsia" w:hint="eastAsia"/>
          <w:sz w:val="24"/>
        </w:rPr>
        <w:t>月</w:t>
      </w:r>
      <w:r>
        <w:rPr>
          <w:rFonts w:asciiTheme="minorEastAsia" w:hAnsiTheme="minorEastAsia" w:hint="eastAsia"/>
          <w:sz w:val="24"/>
        </w:rPr>
        <w:t>31</w:t>
      </w:r>
      <w:r>
        <w:rPr>
          <w:rFonts w:asciiTheme="minorEastAsia" w:hAnsiTheme="minorEastAsia" w:hint="eastAsia"/>
          <w:sz w:val="24"/>
        </w:rPr>
        <w:t>日止。</w:t>
      </w:r>
    </w:p>
    <w:p w:rsidR="00DF0EA9" w:rsidRDefault="00B00071">
      <w:pPr>
        <w:spacing w:line="360" w:lineRule="auto"/>
        <w:rPr>
          <w:rFonts w:asciiTheme="minorEastAsia" w:hAnsiTheme="minorEastAsia"/>
          <w:b/>
          <w:sz w:val="24"/>
        </w:rPr>
      </w:pPr>
      <w:r>
        <w:rPr>
          <w:rFonts w:asciiTheme="minorEastAsia" w:hAnsiTheme="minorEastAsia" w:hint="eastAsia"/>
          <w:b/>
          <w:sz w:val="24"/>
        </w:rPr>
        <w:t>二、服务费用及付款方式</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甲方应支付的服务费用总金额为￥</w:t>
      </w:r>
      <w:r>
        <w:rPr>
          <w:rFonts w:asciiTheme="minorEastAsia" w:hAnsiTheme="minorEastAsia" w:hint="eastAsia"/>
          <w:sz w:val="24"/>
        </w:rPr>
        <w:t>180000</w:t>
      </w:r>
      <w:r>
        <w:rPr>
          <w:rFonts w:asciiTheme="minorEastAsia" w:hAnsiTheme="minorEastAsia" w:hint="eastAsia"/>
          <w:sz w:val="24"/>
        </w:rPr>
        <w:t>元，大写：人民币壹拾捌万元整。</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甲方支付服务费用的方式：甲方在</w:t>
      </w:r>
      <w:r>
        <w:rPr>
          <w:rFonts w:asciiTheme="minorEastAsia" w:hAnsiTheme="minorEastAsia" w:hint="eastAsia"/>
          <w:sz w:val="24"/>
        </w:rPr>
        <w:t>2023</w:t>
      </w:r>
      <w:r>
        <w:rPr>
          <w:rFonts w:asciiTheme="minorEastAsia" w:hAnsiTheme="minorEastAsia" w:hint="eastAsia"/>
          <w:sz w:val="24"/>
        </w:rPr>
        <w:t>年</w:t>
      </w:r>
      <w:r>
        <w:rPr>
          <w:rFonts w:asciiTheme="minorEastAsia" w:hAnsiTheme="minorEastAsia" w:hint="eastAsia"/>
          <w:sz w:val="24"/>
        </w:rPr>
        <w:t>12</w:t>
      </w:r>
      <w:r>
        <w:rPr>
          <w:rFonts w:asciiTheme="minorEastAsia" w:hAnsiTheme="minorEastAsia" w:hint="eastAsia"/>
          <w:sz w:val="24"/>
        </w:rPr>
        <w:t>月</w:t>
      </w:r>
      <w:r>
        <w:rPr>
          <w:rFonts w:asciiTheme="minorEastAsia" w:hAnsiTheme="minorEastAsia" w:hint="eastAsia"/>
          <w:sz w:val="24"/>
        </w:rPr>
        <w:t>31</w:t>
      </w:r>
      <w:r>
        <w:rPr>
          <w:rFonts w:asciiTheme="minorEastAsia" w:hAnsiTheme="minorEastAsia" w:hint="eastAsia"/>
          <w:sz w:val="24"/>
        </w:rPr>
        <w:t>日前支付</w:t>
      </w:r>
      <w:r>
        <w:rPr>
          <w:rFonts w:asciiTheme="minorEastAsia" w:hAnsiTheme="minorEastAsia" w:hint="eastAsia"/>
          <w:sz w:val="24"/>
        </w:rPr>
        <w:t>40%</w:t>
      </w:r>
      <w:r>
        <w:rPr>
          <w:rFonts w:asciiTheme="minorEastAsia" w:hAnsiTheme="minorEastAsia" w:hint="eastAsia"/>
          <w:sz w:val="24"/>
        </w:rPr>
        <w:t>的服务费，即，</w:t>
      </w:r>
      <w:r>
        <w:rPr>
          <w:rFonts w:asciiTheme="minorEastAsia" w:hAnsiTheme="minorEastAsia" w:hint="eastAsia"/>
          <w:sz w:val="24"/>
        </w:rPr>
        <w:t>(</w:t>
      </w:r>
      <w:r>
        <w:rPr>
          <w:rFonts w:asciiTheme="minorEastAsia" w:hAnsiTheme="minorEastAsia" w:hint="eastAsia"/>
          <w:sz w:val="24"/>
        </w:rPr>
        <w:t>大写</w:t>
      </w:r>
      <w:r>
        <w:rPr>
          <w:rFonts w:asciiTheme="minorEastAsia" w:hAnsiTheme="minorEastAsia" w:hint="eastAsia"/>
          <w:sz w:val="24"/>
        </w:rPr>
        <w:t xml:space="preserve">) </w:t>
      </w:r>
      <w:r>
        <w:rPr>
          <w:rFonts w:asciiTheme="minorEastAsia" w:hAnsiTheme="minorEastAsia" w:hint="eastAsia"/>
          <w:sz w:val="24"/>
          <w:u w:val="single"/>
        </w:rPr>
        <w:t>柒万贰仟元整</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小写</w:t>
      </w:r>
      <w:r>
        <w:rPr>
          <w:rFonts w:asciiTheme="minorEastAsia" w:hAnsiTheme="minorEastAsia" w:hint="eastAsia"/>
          <w:sz w:val="24"/>
        </w:rPr>
        <w:t>)</w:t>
      </w:r>
      <w:r>
        <w:rPr>
          <w:rFonts w:asciiTheme="minorEastAsia" w:hAnsiTheme="minorEastAsia" w:hint="eastAsia"/>
          <w:sz w:val="24"/>
          <w:u w:val="single"/>
        </w:rPr>
        <w:t>￥</w:t>
      </w:r>
      <w:r>
        <w:rPr>
          <w:rFonts w:asciiTheme="minorEastAsia" w:hAnsiTheme="minorEastAsia"/>
          <w:sz w:val="24"/>
          <w:u w:val="single"/>
        </w:rPr>
        <w:t>72000</w:t>
      </w:r>
      <w:r>
        <w:rPr>
          <w:rFonts w:asciiTheme="minorEastAsia" w:hAnsiTheme="minorEastAsia" w:hint="eastAsia"/>
          <w:sz w:val="24"/>
          <w:u w:val="single"/>
        </w:rPr>
        <w:t>.00</w:t>
      </w:r>
      <w:r>
        <w:rPr>
          <w:rFonts w:asciiTheme="minorEastAsia" w:hAnsiTheme="minorEastAsia" w:hint="eastAsia"/>
          <w:sz w:val="24"/>
        </w:rPr>
        <w:t>；</w:t>
      </w:r>
      <w:r>
        <w:rPr>
          <w:rFonts w:asciiTheme="minorEastAsia" w:hAnsiTheme="minorEastAsia" w:hint="eastAsia"/>
          <w:sz w:val="24"/>
        </w:rPr>
        <w:t xml:space="preserve"> 2024</w:t>
      </w:r>
      <w:r>
        <w:rPr>
          <w:rFonts w:asciiTheme="minorEastAsia" w:hAnsiTheme="minorEastAsia" w:hint="eastAsia"/>
          <w:sz w:val="24"/>
        </w:rPr>
        <w:t>年</w:t>
      </w:r>
      <w:r>
        <w:rPr>
          <w:rFonts w:asciiTheme="minorEastAsia" w:hAnsiTheme="minorEastAsia" w:hint="eastAsia"/>
          <w:sz w:val="24"/>
        </w:rPr>
        <w:t>6</w:t>
      </w:r>
      <w:r>
        <w:rPr>
          <w:rFonts w:asciiTheme="minorEastAsia" w:hAnsiTheme="minorEastAsia" w:hint="eastAsia"/>
          <w:sz w:val="24"/>
        </w:rPr>
        <w:t>月</w:t>
      </w:r>
      <w:r>
        <w:rPr>
          <w:rFonts w:asciiTheme="minorEastAsia" w:hAnsiTheme="minorEastAsia" w:hint="eastAsia"/>
          <w:sz w:val="24"/>
        </w:rPr>
        <w:t>3</w:t>
      </w:r>
      <w:r>
        <w:rPr>
          <w:rFonts w:asciiTheme="minorEastAsia" w:hAnsiTheme="minorEastAsia"/>
          <w:sz w:val="24"/>
        </w:rPr>
        <w:t>0</w:t>
      </w:r>
      <w:r>
        <w:rPr>
          <w:rFonts w:asciiTheme="minorEastAsia" w:hAnsiTheme="minorEastAsia" w:hint="eastAsia"/>
          <w:sz w:val="24"/>
        </w:rPr>
        <w:t>之前支付剩余的</w:t>
      </w:r>
      <w:r>
        <w:rPr>
          <w:rFonts w:asciiTheme="minorEastAsia" w:hAnsiTheme="minorEastAsia" w:hint="eastAsia"/>
          <w:sz w:val="24"/>
        </w:rPr>
        <w:t>6</w:t>
      </w:r>
      <w:r>
        <w:rPr>
          <w:rFonts w:asciiTheme="minorEastAsia" w:hAnsiTheme="minorEastAsia"/>
          <w:sz w:val="24"/>
        </w:rPr>
        <w:t>0%</w:t>
      </w:r>
      <w:r>
        <w:rPr>
          <w:rFonts w:asciiTheme="minorEastAsia" w:hAnsiTheme="minorEastAsia" w:hint="eastAsia"/>
          <w:sz w:val="24"/>
        </w:rPr>
        <w:t>，即</w:t>
      </w:r>
      <w:r>
        <w:rPr>
          <w:rFonts w:asciiTheme="minorEastAsia" w:hAnsiTheme="minorEastAsia" w:hint="eastAsia"/>
          <w:sz w:val="24"/>
        </w:rPr>
        <w:t>,(</w:t>
      </w:r>
      <w:r>
        <w:rPr>
          <w:rFonts w:asciiTheme="minorEastAsia" w:hAnsiTheme="minorEastAsia" w:hint="eastAsia"/>
          <w:sz w:val="24"/>
        </w:rPr>
        <w:t>大写</w:t>
      </w:r>
      <w:r>
        <w:rPr>
          <w:rFonts w:asciiTheme="minorEastAsia" w:hAnsiTheme="minorEastAsia" w:hint="eastAsia"/>
          <w:sz w:val="24"/>
        </w:rPr>
        <w:t>)</w:t>
      </w:r>
      <w:r>
        <w:rPr>
          <w:rFonts w:asciiTheme="minorEastAsia" w:hAnsiTheme="minorEastAsia" w:hint="eastAsia"/>
          <w:sz w:val="24"/>
          <w:u w:val="single"/>
        </w:rPr>
        <w:t>壹拾万捌仟元整</w:t>
      </w:r>
      <w:r>
        <w:rPr>
          <w:rFonts w:asciiTheme="minorEastAsia" w:hAnsiTheme="minorEastAsia" w:hint="eastAsia"/>
          <w:sz w:val="24"/>
        </w:rPr>
        <w:t>,(</w:t>
      </w:r>
      <w:r>
        <w:rPr>
          <w:rFonts w:asciiTheme="minorEastAsia" w:hAnsiTheme="minorEastAsia" w:hint="eastAsia"/>
          <w:sz w:val="24"/>
        </w:rPr>
        <w:t>小写</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sz w:val="24"/>
          <w:u w:val="single"/>
        </w:rPr>
        <w:t>108000</w:t>
      </w:r>
      <w:r>
        <w:rPr>
          <w:rFonts w:asciiTheme="minorEastAsia" w:hAnsiTheme="minorEastAsia" w:hint="eastAsia"/>
          <w:sz w:val="24"/>
          <w:u w:val="single"/>
        </w:rPr>
        <w:t>.00</w:t>
      </w:r>
      <w:r>
        <w:rPr>
          <w:rFonts w:asciiTheme="minorEastAsia" w:hAnsiTheme="minorEastAsia" w:hint="eastAsia"/>
          <w:sz w:val="24"/>
        </w:rPr>
        <w:t>。</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乙方银行账户信息：</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开户名称</w:t>
      </w:r>
      <w:r>
        <w:rPr>
          <w:rFonts w:asciiTheme="minorEastAsia" w:hAnsiTheme="minorEastAsia" w:hint="eastAsia"/>
          <w:sz w:val="24"/>
        </w:rPr>
        <w:t>:</w:t>
      </w:r>
      <w:r>
        <w:rPr>
          <w:rFonts w:asciiTheme="minorEastAsia" w:hAnsiTheme="minorEastAsia" w:hint="eastAsia"/>
          <w:sz w:val="24"/>
        </w:rPr>
        <w:t>科</w:t>
      </w:r>
      <w:proofErr w:type="gramStart"/>
      <w:r>
        <w:rPr>
          <w:rFonts w:asciiTheme="minorEastAsia" w:hAnsiTheme="minorEastAsia" w:hint="eastAsia"/>
          <w:sz w:val="24"/>
        </w:rPr>
        <w:t>侪</w:t>
      </w:r>
      <w:proofErr w:type="gramEnd"/>
      <w:r>
        <w:rPr>
          <w:rFonts w:asciiTheme="minorEastAsia" w:hAnsiTheme="minorEastAsia" w:hint="eastAsia"/>
          <w:sz w:val="24"/>
        </w:rPr>
        <w:t>（上海）科技有限责任公司</w:t>
      </w:r>
    </w:p>
    <w:p w:rsidR="00DF0EA9" w:rsidRDefault="00B00071">
      <w:pPr>
        <w:spacing w:line="360" w:lineRule="auto"/>
        <w:ind w:firstLineChars="200" w:firstLine="480"/>
        <w:rPr>
          <w:rFonts w:asciiTheme="minorEastAsia" w:hAnsiTheme="minorEastAsia"/>
          <w:b/>
          <w:bCs/>
          <w:sz w:val="24"/>
        </w:rPr>
      </w:pPr>
      <w:r>
        <w:rPr>
          <w:rFonts w:asciiTheme="minorEastAsia" w:hAnsiTheme="minorEastAsia" w:hint="eastAsia"/>
          <w:sz w:val="24"/>
        </w:rPr>
        <w:t>开户行：中国银行上海市杨行支行</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帐</w:t>
      </w:r>
      <w:r>
        <w:rPr>
          <w:rFonts w:asciiTheme="minorEastAsia" w:hAnsiTheme="minorEastAsia" w:hint="eastAsia"/>
          <w:sz w:val="24"/>
        </w:rPr>
        <w:t xml:space="preserve">  </w:t>
      </w:r>
      <w:r>
        <w:rPr>
          <w:rFonts w:asciiTheme="minorEastAsia" w:hAnsiTheme="minorEastAsia" w:hint="eastAsia"/>
          <w:sz w:val="24"/>
        </w:rPr>
        <w:t>号</w:t>
      </w:r>
      <w:r>
        <w:rPr>
          <w:rFonts w:asciiTheme="minorEastAsia" w:hAnsiTheme="minorEastAsia" w:hint="eastAsia"/>
          <w:sz w:val="24"/>
        </w:rPr>
        <w:t>：</w:t>
      </w:r>
      <w:r>
        <w:rPr>
          <w:rFonts w:asciiTheme="minorEastAsia" w:hAnsiTheme="minorEastAsia" w:hint="eastAsia"/>
          <w:sz w:val="24"/>
        </w:rPr>
        <w:t>444283868902</w:t>
      </w:r>
    </w:p>
    <w:p w:rsidR="00DF0EA9" w:rsidRDefault="00B00071">
      <w:pPr>
        <w:spacing w:line="360" w:lineRule="auto"/>
        <w:rPr>
          <w:rFonts w:asciiTheme="minorEastAsia" w:hAnsiTheme="minorEastAsia"/>
          <w:b/>
          <w:sz w:val="24"/>
        </w:rPr>
      </w:pPr>
      <w:r>
        <w:rPr>
          <w:rFonts w:asciiTheme="minorEastAsia" w:hAnsiTheme="minorEastAsia" w:hint="eastAsia"/>
          <w:b/>
          <w:sz w:val="24"/>
        </w:rPr>
        <w:t>三、权利与义务</w:t>
      </w:r>
      <w:r>
        <w:rPr>
          <w:rFonts w:asciiTheme="minorEastAsia" w:hAnsiTheme="minorEastAsia" w:hint="eastAsia"/>
          <w:b/>
          <w:sz w:val="24"/>
        </w:rPr>
        <w:t xml:space="preserve"> </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甲方的</w:t>
      </w:r>
      <w:proofErr w:type="gramStart"/>
      <w:r>
        <w:rPr>
          <w:rFonts w:asciiTheme="minorEastAsia" w:hAnsiTheme="minorEastAsia" w:hint="eastAsia"/>
          <w:sz w:val="24"/>
        </w:rPr>
        <w:t>合法用</w:t>
      </w:r>
      <w:proofErr w:type="gramEnd"/>
      <w:r>
        <w:rPr>
          <w:rFonts w:asciiTheme="minorEastAsia" w:hAnsiTheme="minorEastAsia" w:hint="eastAsia"/>
          <w:sz w:val="24"/>
        </w:rPr>
        <w:t>户均可在本协议约定的授权的</w:t>
      </w:r>
      <w:r>
        <w:rPr>
          <w:rFonts w:asciiTheme="minorEastAsia" w:hAnsiTheme="minorEastAsia" w:hint="eastAsia"/>
          <w:sz w:val="24"/>
        </w:rPr>
        <w:t xml:space="preserve"> IP </w:t>
      </w:r>
      <w:r>
        <w:rPr>
          <w:rFonts w:asciiTheme="minorEastAsia" w:hAnsiTheme="minorEastAsia" w:hint="eastAsia"/>
          <w:sz w:val="24"/>
        </w:rPr>
        <w:t>范围内取得使用产品的授权；</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甲方不得进行非法出售、转售、复制、解密、扩散，或利用乙方产品制作和销售任何形式的商用数据</w:t>
      </w:r>
      <w:r>
        <w:rPr>
          <w:rFonts w:asciiTheme="minorEastAsia" w:hAnsiTheme="minorEastAsia" w:hint="eastAsia"/>
          <w:sz w:val="24"/>
        </w:rPr>
        <w:t>(</w:t>
      </w:r>
      <w:r>
        <w:rPr>
          <w:rFonts w:asciiTheme="minorEastAsia" w:hAnsiTheme="minorEastAsia" w:hint="eastAsia"/>
          <w:sz w:val="24"/>
        </w:rPr>
        <w:t>库</w:t>
      </w:r>
      <w:r>
        <w:rPr>
          <w:rFonts w:asciiTheme="minorEastAsia" w:hAnsiTheme="minorEastAsia" w:hint="eastAsia"/>
          <w:sz w:val="24"/>
        </w:rPr>
        <w:t>)</w:t>
      </w:r>
      <w:r>
        <w:rPr>
          <w:rFonts w:asciiTheme="minorEastAsia" w:hAnsiTheme="minorEastAsia" w:hint="eastAsia"/>
          <w:sz w:val="24"/>
        </w:rPr>
        <w:t>以及任何形式的出版物；</w:t>
      </w:r>
      <w:r>
        <w:rPr>
          <w:rFonts w:asciiTheme="minorEastAsia" w:hAnsiTheme="minorEastAsia" w:hint="eastAsia"/>
          <w:sz w:val="24"/>
        </w:rPr>
        <w:t xml:space="preserve"> </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甲方不得将产品中的全部或部分数据直接或通过互联网及其他方式提供给包括甲方设立的具有独立法人资格的单位或其他任何第三方使用，一经乙方发现甲方有上述行为，乙方有权向甲方要求赔偿乙方因此遭受的所有经济损失；</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4.</w:t>
      </w:r>
      <w:r>
        <w:rPr>
          <w:rFonts w:asciiTheme="minorEastAsia" w:hAnsiTheme="minorEastAsia" w:hint="eastAsia"/>
          <w:sz w:val="24"/>
        </w:rPr>
        <w:t>甲方保证其用户按照本协议约定使用订购产品，并对其用户的行为承担相应的法律责任；</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乙方拥有订购产品的著作权；由乙方或乙方合作方按协议约定向甲方提供所订购产品使用的授权；</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6.</w:t>
      </w:r>
      <w:r>
        <w:rPr>
          <w:rFonts w:asciiTheme="minorEastAsia" w:hAnsiTheme="minorEastAsia" w:hint="eastAsia"/>
          <w:sz w:val="24"/>
        </w:rPr>
        <w:t>乙方在订购产品服务期内免费向甲方提供产品售后服务；</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7.</w:t>
      </w:r>
      <w:r>
        <w:rPr>
          <w:rFonts w:asciiTheme="minorEastAsia" w:hAnsiTheme="minorEastAsia" w:hint="eastAsia"/>
          <w:sz w:val="24"/>
        </w:rPr>
        <w:t>乙方可按甲方要求定期向甲方提供产品使用统计指标，并遵守隐私和保密规定；</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8.</w:t>
      </w:r>
      <w:r>
        <w:rPr>
          <w:rFonts w:asciiTheme="minorEastAsia" w:hAnsiTheme="minorEastAsia" w:hint="eastAsia"/>
          <w:sz w:val="24"/>
        </w:rPr>
        <w:t>甲乙双方在未取得对方事先书面同意的情况下，不得向任何其他人士或机构透露任何与本协议有关的资料或信息，包括但不限于技术信息、商业信息。</w:t>
      </w:r>
    </w:p>
    <w:p w:rsidR="00DF0EA9" w:rsidRDefault="00B00071">
      <w:pPr>
        <w:spacing w:line="360" w:lineRule="auto"/>
        <w:rPr>
          <w:rFonts w:asciiTheme="minorEastAsia" w:hAnsiTheme="minorEastAsia"/>
          <w:b/>
          <w:sz w:val="24"/>
        </w:rPr>
      </w:pPr>
      <w:r>
        <w:rPr>
          <w:rFonts w:asciiTheme="minorEastAsia" w:hAnsiTheme="minorEastAsia" w:hint="eastAsia"/>
          <w:b/>
          <w:sz w:val="24"/>
        </w:rPr>
        <w:t>四、版权承诺</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乙方承诺为甲方提供的所有产品数据及系统平台的版权均已由乙方解决，如出现相关版权纠纷问题均与甲方无关，乙方承担与之相关的一切法律责任。因甲方或甲方用户行为构成侵权的除外。</w:t>
      </w:r>
    </w:p>
    <w:p w:rsidR="00DF0EA9" w:rsidRDefault="00B00071">
      <w:pPr>
        <w:spacing w:line="360" w:lineRule="auto"/>
        <w:rPr>
          <w:rFonts w:asciiTheme="minorEastAsia" w:hAnsiTheme="minorEastAsia"/>
          <w:b/>
          <w:sz w:val="24"/>
        </w:rPr>
      </w:pPr>
      <w:r>
        <w:rPr>
          <w:rFonts w:asciiTheme="minorEastAsia" w:hAnsiTheme="minorEastAsia" w:hint="eastAsia"/>
          <w:b/>
          <w:sz w:val="24"/>
        </w:rPr>
        <w:t>五、违约责任</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如因乙方责任造成产品服务中断，乙方将按照中断时间双倍顺延产品服务时间；</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甲方逾期付款的，每逾期一日应向乙方支付服务费用总金额的</w:t>
      </w:r>
      <w:r>
        <w:rPr>
          <w:rFonts w:asciiTheme="minorEastAsia" w:hAnsiTheme="minorEastAsia" w:hint="eastAsia"/>
          <w:sz w:val="24"/>
        </w:rPr>
        <w:t>1%</w:t>
      </w:r>
      <w:r>
        <w:rPr>
          <w:rFonts w:asciiTheme="minorEastAsia" w:hAnsiTheme="minorEastAsia" w:hint="eastAsia"/>
          <w:sz w:val="24"/>
        </w:rPr>
        <w:t>作为迟延履行金；如甲方逾期付款超过</w:t>
      </w:r>
      <w:r>
        <w:rPr>
          <w:rFonts w:asciiTheme="minorEastAsia" w:hAnsiTheme="minorEastAsia" w:hint="eastAsia"/>
          <w:sz w:val="24"/>
        </w:rPr>
        <w:t>3</w:t>
      </w:r>
      <w:r>
        <w:rPr>
          <w:rFonts w:asciiTheme="minorEastAsia" w:hAnsiTheme="minorEastAsia" w:hint="eastAsia"/>
          <w:sz w:val="24"/>
        </w:rPr>
        <w:t>个月后，仍未能支付约定全部服务费用的，乙方有权无责停止向甲方提供本协议中的产品使用服务，直至甲方支付全部约定服务费用为止。</w:t>
      </w:r>
    </w:p>
    <w:p w:rsidR="00DF0EA9" w:rsidRDefault="00B00071">
      <w:pPr>
        <w:spacing w:line="360" w:lineRule="auto"/>
        <w:rPr>
          <w:rFonts w:asciiTheme="minorEastAsia" w:hAnsiTheme="minorEastAsia"/>
          <w:b/>
          <w:sz w:val="24"/>
        </w:rPr>
      </w:pPr>
      <w:r>
        <w:rPr>
          <w:rFonts w:asciiTheme="minorEastAsia" w:hAnsiTheme="minorEastAsia" w:hint="eastAsia"/>
          <w:b/>
          <w:sz w:val="24"/>
        </w:rPr>
        <w:t>六、其他</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本协议的变更及其</w:t>
      </w:r>
      <w:r>
        <w:rPr>
          <w:rFonts w:asciiTheme="minorEastAsia" w:hAnsiTheme="minorEastAsia" w:hint="eastAsia"/>
          <w:sz w:val="24"/>
        </w:rPr>
        <w:t>他未尽事宜，由甲乙双方另行友好协商解决，协商一致的，应签订补充或变更协议，经双方签字盖章的补充或变更协议与本协议具有同等法律效力。</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针对本协议执行过程中出现的问题和分歧，或其他未尽事宜，双方一致同意友好协商，加以解决。如果协商调解不成，发生争议，任何一方均可向乙方住所地的人民法院提起诉讼。</w:t>
      </w:r>
    </w:p>
    <w:p w:rsidR="00DF0EA9" w:rsidRDefault="00B00071">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本协议自甲乙双方签字盖章之日起生效，一式</w:t>
      </w:r>
      <w:r>
        <w:rPr>
          <w:rFonts w:asciiTheme="minorEastAsia" w:hAnsiTheme="minorEastAsia" w:hint="eastAsia"/>
          <w:sz w:val="24"/>
          <w:u w:val="single"/>
        </w:rPr>
        <w:t>陆</w:t>
      </w:r>
      <w:r>
        <w:rPr>
          <w:rFonts w:asciiTheme="minorEastAsia" w:hAnsiTheme="minorEastAsia" w:hint="eastAsia"/>
          <w:sz w:val="24"/>
        </w:rPr>
        <w:t>份，甲方执</w:t>
      </w:r>
      <w:r>
        <w:rPr>
          <w:rFonts w:asciiTheme="minorEastAsia" w:hAnsiTheme="minorEastAsia" w:hint="eastAsia"/>
          <w:sz w:val="24"/>
          <w:u w:val="single"/>
        </w:rPr>
        <w:t>肆</w:t>
      </w:r>
      <w:r>
        <w:rPr>
          <w:rFonts w:asciiTheme="minorEastAsia" w:hAnsiTheme="minorEastAsia" w:hint="eastAsia"/>
          <w:sz w:val="24"/>
        </w:rPr>
        <w:t>份，乙方执</w:t>
      </w:r>
      <w:r>
        <w:rPr>
          <w:rFonts w:asciiTheme="minorEastAsia" w:hAnsiTheme="minorEastAsia" w:hint="eastAsia"/>
          <w:sz w:val="24"/>
          <w:u w:val="single"/>
        </w:rPr>
        <w:t>贰</w:t>
      </w:r>
      <w:r>
        <w:rPr>
          <w:rFonts w:asciiTheme="minorEastAsia" w:hAnsiTheme="minorEastAsia" w:hint="eastAsia"/>
          <w:sz w:val="24"/>
        </w:rPr>
        <w:t>份，具有同等法律效力。</w:t>
      </w:r>
    </w:p>
    <w:p w:rsidR="00DF0EA9" w:rsidRDefault="000F4AA7" w:rsidP="000F4AA7">
      <w:pPr>
        <w:spacing w:line="360" w:lineRule="auto"/>
        <w:ind w:firstLineChars="200" w:firstLine="480"/>
        <w:rPr>
          <w:rFonts w:asciiTheme="minorEastAsia" w:hAnsiTheme="minorEastAsia"/>
          <w:sz w:val="24"/>
        </w:rPr>
      </w:pPr>
      <w:bookmarkStart w:id="0" w:name="_GoBack"/>
      <w:r>
        <w:rPr>
          <w:rFonts w:asciiTheme="minorEastAsia" w:hAnsiTheme="minorEastAsia"/>
          <w:noProof/>
          <w:sz w:val="24"/>
        </w:rPr>
        <w:lastRenderedPageBreak/>
        <w:drawing>
          <wp:inline distT="0" distB="0" distL="0" distR="0">
            <wp:extent cx="5543550" cy="7590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3-12-05 09.05_1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43550" cy="7590790"/>
                    </a:xfrm>
                    <a:prstGeom prst="rect">
                      <a:avLst/>
                    </a:prstGeom>
                  </pic:spPr>
                </pic:pic>
              </a:graphicData>
            </a:graphic>
          </wp:inline>
        </w:drawing>
      </w:r>
      <w:bookmarkEnd w:id="0"/>
    </w:p>
    <w:sectPr w:rsidR="00DF0EA9">
      <w:head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071" w:rsidRDefault="00B00071">
      <w:r>
        <w:separator/>
      </w:r>
    </w:p>
  </w:endnote>
  <w:endnote w:type="continuationSeparator" w:id="0">
    <w:p w:rsidR="00B00071" w:rsidRDefault="00B0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071" w:rsidRDefault="00B00071">
      <w:r>
        <w:separator/>
      </w:r>
    </w:p>
  </w:footnote>
  <w:footnote w:type="continuationSeparator" w:id="0">
    <w:p w:rsidR="00B00071" w:rsidRDefault="00B0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EA9" w:rsidRDefault="00B00071">
    <w:pPr>
      <w:pStyle w:val="a5"/>
      <w:jc w:val="right"/>
      <w:rPr>
        <w:rFonts w:asciiTheme="minorEastAsia" w:hAnsiTheme="minorEastAsia"/>
        <w:sz w:val="21"/>
        <w:szCs w:val="21"/>
      </w:rPr>
    </w:pPr>
    <w:r>
      <w:rPr>
        <w:rFonts w:asciiTheme="minorEastAsia" w:hAnsiTheme="minorEastAsia" w:hint="eastAsia"/>
        <w:sz w:val="21"/>
        <w:szCs w:val="21"/>
      </w:rPr>
      <w:t>合同编号：</w:t>
    </w:r>
    <w:proofErr w:type="gramStart"/>
    <w:r>
      <w:rPr>
        <w:rFonts w:asciiTheme="minorEastAsia" w:hAnsiTheme="minorEastAsia" w:hint="eastAsia"/>
        <w:sz w:val="21"/>
        <w:szCs w:val="21"/>
      </w:rPr>
      <w:t>豫财单一</w:t>
    </w:r>
    <w:proofErr w:type="gramEnd"/>
    <w:r>
      <w:rPr>
        <w:rFonts w:asciiTheme="minorEastAsia" w:hAnsiTheme="minorEastAsia" w:hint="eastAsia"/>
        <w:sz w:val="21"/>
        <w:szCs w:val="21"/>
      </w:rPr>
      <w:t>采购</w:t>
    </w:r>
    <w:r>
      <w:rPr>
        <w:rFonts w:asciiTheme="minorEastAsia" w:hAnsiTheme="minorEastAsia" w:hint="eastAsia"/>
        <w:sz w:val="21"/>
        <w:szCs w:val="21"/>
      </w:rPr>
      <w:t>-2023-144-1</w:t>
    </w:r>
    <w:r>
      <w:rPr>
        <w:rFonts w:asciiTheme="minorEastAsia" w:hAnsiTheme="minorEastAsia"/>
        <w:sz w:val="21"/>
        <w:szCs w:val="21"/>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TNkM2QwYWI5NWIyMjJiMmM3MWFmYjFmYjE4NzUifQ=="/>
  </w:docVars>
  <w:rsids>
    <w:rsidRoot w:val="2AAE3090"/>
    <w:rsid w:val="000269DF"/>
    <w:rsid w:val="000F4AA7"/>
    <w:rsid w:val="006B4A32"/>
    <w:rsid w:val="007C6E10"/>
    <w:rsid w:val="00AD6683"/>
    <w:rsid w:val="00B00071"/>
    <w:rsid w:val="00DF0EA9"/>
    <w:rsid w:val="00F46B86"/>
    <w:rsid w:val="25CF7532"/>
    <w:rsid w:val="2AAE3090"/>
    <w:rsid w:val="791B1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3BE255-D576-47E5-BDD8-14FD5A9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Style0">
    <w:name w:val="_Style 0"/>
    <w:qFormat/>
    <w:rPr>
      <w:b/>
      <w:bCs/>
      <w:i/>
      <w:iCs/>
      <w:color w:val="4F81BD"/>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郑金婷</cp:lastModifiedBy>
  <cp:revision>3</cp:revision>
  <dcterms:created xsi:type="dcterms:W3CDTF">2023-11-29T11:40:00Z</dcterms:created>
  <dcterms:modified xsi:type="dcterms:W3CDTF">2023-12-05T08:22:00Z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1C630B7F2E664A3CA019AC6034A71117_13</vt:lpwstr>
  </property>
</Properties>
</file>