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45C5D">
      <w:pPr>
        <w:keepNext w:val="0"/>
        <w:keepLines w:val="0"/>
        <w:pageBreakBefore w:val="0"/>
        <w:widowControl/>
        <w:kinsoku/>
        <w:wordWrap/>
        <w:overflowPunct/>
        <w:topLinePunct w:val="0"/>
        <w:autoSpaceDE/>
        <w:autoSpaceDN/>
        <w:bidi w:val="0"/>
        <w:adjustRightInd/>
        <w:snapToGrid/>
        <w:spacing w:after="0" w:line="360" w:lineRule="auto"/>
        <w:jc w:val="center"/>
        <w:textAlignment w:val="baseline"/>
        <w:rPr>
          <w:rFonts w:hint="eastAsia" w:ascii="宋体" w:hAnsi="宋体" w:eastAsia="宋体" w:cs="宋体"/>
          <w:b/>
          <w:bCs/>
          <w:color w:val="auto"/>
          <w:sz w:val="28"/>
          <w:szCs w:val="24"/>
          <w:lang w:val="en-US" w:eastAsia="zh-CN"/>
        </w:rPr>
      </w:pPr>
      <w:r>
        <w:rPr>
          <w:rFonts w:hint="eastAsia" w:ascii="宋体" w:hAnsi="宋体" w:eastAsia="宋体" w:cs="宋体"/>
          <w:b/>
          <w:bCs/>
          <w:color w:val="auto"/>
          <w:sz w:val="28"/>
          <w:szCs w:val="24"/>
          <w:lang w:val="en-US" w:eastAsia="zh-CN"/>
        </w:rPr>
        <w:t>安阳市体育运动学校省运会现代五项项目-田径场塑胶跑道更换项目</w:t>
      </w:r>
    </w:p>
    <w:p w14:paraId="0F861D5E">
      <w:pPr>
        <w:keepNext w:val="0"/>
        <w:keepLines w:val="0"/>
        <w:pageBreakBefore w:val="0"/>
        <w:widowControl/>
        <w:kinsoku/>
        <w:wordWrap/>
        <w:overflowPunct/>
        <w:topLinePunct w:val="0"/>
        <w:autoSpaceDE/>
        <w:autoSpaceDN/>
        <w:bidi w:val="0"/>
        <w:adjustRightInd/>
        <w:snapToGrid/>
        <w:spacing w:after="0" w:line="360" w:lineRule="auto"/>
        <w:jc w:val="center"/>
        <w:textAlignment w:val="baseline"/>
        <w:rPr>
          <w:rFonts w:hint="eastAsia" w:ascii="宋体" w:hAnsi="宋体" w:eastAsia="宋体" w:cs="宋体"/>
          <w:b/>
          <w:bCs/>
          <w:color w:val="auto"/>
          <w:sz w:val="28"/>
          <w:szCs w:val="24"/>
          <w:lang w:val="en-US"/>
        </w:rPr>
      </w:pPr>
      <w:r>
        <w:rPr>
          <w:rFonts w:hint="eastAsia" w:ascii="宋体" w:hAnsi="宋体" w:eastAsia="宋体" w:cs="宋体"/>
          <w:b/>
          <w:bCs/>
          <w:color w:val="auto"/>
          <w:sz w:val="28"/>
          <w:szCs w:val="24"/>
          <w:lang w:val="en-US" w:eastAsia="zh-CN"/>
        </w:rPr>
        <w:t>竞争性磋商公告</w:t>
      </w:r>
    </w:p>
    <w:p w14:paraId="4249E910">
      <w:pPr>
        <w:keepNext w:val="0"/>
        <w:keepLines w:val="0"/>
        <w:pageBreakBefore w:val="0"/>
        <w:widowControl/>
        <w:kinsoku/>
        <w:wordWrap/>
        <w:overflowPunct/>
        <w:topLinePunct w:val="0"/>
        <w:autoSpaceDE/>
        <w:autoSpaceDN/>
        <w:bidi w:val="0"/>
        <w:adjustRightInd/>
        <w:snapToGrid/>
        <w:spacing w:after="0" w:line="500" w:lineRule="exact"/>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7865E1D2">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1、采购项目编号：安财磋商采购-2026-1</w:t>
      </w:r>
    </w:p>
    <w:p w14:paraId="1E916522">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cs="宋体"/>
          <w:color w:val="auto"/>
          <w:sz w:val="24"/>
          <w:szCs w:val="24"/>
          <w:lang w:eastAsia="zh-CN"/>
        </w:rPr>
      </w:pPr>
      <w:r>
        <w:rPr>
          <w:rFonts w:hint="eastAsia" w:ascii="宋体" w:hAnsi="宋体" w:eastAsia="宋体" w:cs="宋体"/>
          <w:color w:val="auto"/>
          <w:sz w:val="24"/>
          <w:szCs w:val="24"/>
        </w:rPr>
        <w:t>2、采购项目名称：</w:t>
      </w:r>
      <w:r>
        <w:rPr>
          <w:rFonts w:hint="eastAsia" w:ascii="宋体" w:hAnsi="宋体" w:cs="宋体"/>
          <w:color w:val="auto"/>
          <w:sz w:val="24"/>
          <w:szCs w:val="24"/>
          <w:lang w:eastAsia="zh-CN"/>
        </w:rPr>
        <w:t>安阳市体育运动学校省运会现代五项项目-田径场塑胶跑道更换项目</w:t>
      </w:r>
    </w:p>
    <w:p w14:paraId="47950A67">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3、采购方式：竞争性磋商</w:t>
      </w:r>
    </w:p>
    <w:p w14:paraId="4DAF3D1A">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4、预算金额：</w:t>
      </w:r>
      <w:r>
        <w:rPr>
          <w:rFonts w:hint="eastAsia" w:ascii="宋体" w:hAnsi="宋体" w:cs="宋体"/>
          <w:color w:val="auto"/>
          <w:sz w:val="24"/>
          <w:szCs w:val="24"/>
          <w:lang w:eastAsia="zh-CN"/>
        </w:rPr>
        <w:t>3706129.96</w:t>
      </w:r>
      <w:r>
        <w:rPr>
          <w:rFonts w:hint="eastAsia" w:ascii="宋体" w:hAnsi="宋体" w:eastAsia="宋体" w:cs="宋体"/>
          <w:color w:val="auto"/>
          <w:sz w:val="24"/>
          <w:szCs w:val="24"/>
        </w:rPr>
        <w:t>元</w:t>
      </w:r>
    </w:p>
    <w:p w14:paraId="16A937F1">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   最高限价：</w:t>
      </w:r>
      <w:r>
        <w:rPr>
          <w:rFonts w:hint="eastAsia" w:ascii="宋体" w:hAnsi="宋体" w:cs="宋体"/>
          <w:color w:val="auto"/>
          <w:sz w:val="24"/>
          <w:szCs w:val="24"/>
          <w:lang w:eastAsia="zh-CN"/>
        </w:rPr>
        <w:t>3706129.96</w:t>
      </w:r>
      <w:r>
        <w:rPr>
          <w:rFonts w:hint="eastAsia" w:ascii="宋体" w:hAnsi="宋体" w:eastAsia="宋体" w:cs="宋体"/>
          <w:color w:val="auto"/>
          <w:sz w:val="24"/>
          <w:szCs w:val="24"/>
        </w:rPr>
        <w:t>元</w:t>
      </w:r>
    </w:p>
    <w:tbl>
      <w:tblPr>
        <w:tblStyle w:val="17"/>
        <w:tblpPr w:leftFromText="180" w:rightFromText="180" w:vertAnchor="text" w:horzAnchor="page" w:tblpXSpec="center" w:tblpY="46"/>
        <w:tblOverlap w:val="never"/>
        <w:tblW w:w="9316" w:type="dxa"/>
        <w:tblInd w:w="5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7"/>
        <w:gridCol w:w="975"/>
        <w:gridCol w:w="2362"/>
        <w:gridCol w:w="1436"/>
        <w:gridCol w:w="1309"/>
        <w:gridCol w:w="1223"/>
        <w:gridCol w:w="1234"/>
      </w:tblGrid>
      <w:tr w14:paraId="4EB4D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4" w:hRule="atLeast"/>
        </w:trPr>
        <w:tc>
          <w:tcPr>
            <w:tcW w:w="777" w:type="dxa"/>
            <w:vAlign w:val="center"/>
          </w:tcPr>
          <w:p w14:paraId="5FF53ED8">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75" w:type="dxa"/>
            <w:vAlign w:val="center"/>
          </w:tcPr>
          <w:p w14:paraId="17929C23">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cs="宋体"/>
                <w:color w:val="auto"/>
                <w:sz w:val="24"/>
                <w:szCs w:val="24"/>
                <w:lang w:eastAsia="zh-CN"/>
              </w:rPr>
            </w:pPr>
            <w:r>
              <w:rPr>
                <w:rFonts w:hint="eastAsia" w:ascii="宋体" w:hAnsi="宋体" w:cs="宋体"/>
                <w:color w:val="auto"/>
                <w:sz w:val="24"/>
                <w:szCs w:val="24"/>
                <w:lang w:eastAsia="zh-CN"/>
              </w:rPr>
              <w:t>包号</w:t>
            </w:r>
          </w:p>
        </w:tc>
        <w:tc>
          <w:tcPr>
            <w:tcW w:w="2362" w:type="dxa"/>
            <w:vAlign w:val="center"/>
          </w:tcPr>
          <w:p w14:paraId="1561D6CF">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1436" w:type="dxa"/>
            <w:vAlign w:val="center"/>
          </w:tcPr>
          <w:p w14:paraId="40ADEB76">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包预算（元）</w:t>
            </w:r>
          </w:p>
        </w:tc>
        <w:tc>
          <w:tcPr>
            <w:tcW w:w="1309" w:type="dxa"/>
            <w:vAlign w:val="center"/>
          </w:tcPr>
          <w:p w14:paraId="6EC9C21C">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包最高限价（元）</w:t>
            </w:r>
          </w:p>
        </w:tc>
        <w:tc>
          <w:tcPr>
            <w:tcW w:w="1223" w:type="dxa"/>
            <w:vAlign w:val="center"/>
          </w:tcPr>
          <w:p w14:paraId="068F0461">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是否专门面向中小企业</w:t>
            </w:r>
          </w:p>
        </w:tc>
        <w:tc>
          <w:tcPr>
            <w:tcW w:w="1234" w:type="dxa"/>
            <w:vAlign w:val="center"/>
          </w:tcPr>
          <w:p w14:paraId="020D421C">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采购预留金额（元）</w:t>
            </w:r>
          </w:p>
        </w:tc>
      </w:tr>
      <w:tr w14:paraId="47F8B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3" w:hRule="atLeast"/>
        </w:trPr>
        <w:tc>
          <w:tcPr>
            <w:tcW w:w="777" w:type="dxa"/>
            <w:vAlign w:val="center"/>
          </w:tcPr>
          <w:p w14:paraId="48CBF798">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75" w:type="dxa"/>
            <w:vAlign w:val="center"/>
          </w:tcPr>
          <w:p w14:paraId="1A24B9B3">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安财磋商采购-2026-1</w:t>
            </w:r>
            <w:r>
              <w:rPr>
                <w:rFonts w:hint="eastAsia" w:ascii="宋体" w:hAnsi="宋体" w:cs="宋体"/>
                <w:color w:val="auto"/>
                <w:sz w:val="24"/>
                <w:szCs w:val="24"/>
                <w:lang w:val="en-US" w:eastAsia="zh-CN"/>
              </w:rPr>
              <w:t>-1</w:t>
            </w:r>
          </w:p>
        </w:tc>
        <w:tc>
          <w:tcPr>
            <w:tcW w:w="2362" w:type="dxa"/>
            <w:vAlign w:val="center"/>
          </w:tcPr>
          <w:p w14:paraId="170AD364">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安阳市体育运动学校省运会现代五项项目-田径场塑胶跑道更换项目</w:t>
            </w:r>
          </w:p>
        </w:tc>
        <w:tc>
          <w:tcPr>
            <w:tcW w:w="1436" w:type="dxa"/>
            <w:vAlign w:val="center"/>
          </w:tcPr>
          <w:p w14:paraId="36353A64">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3706129.96</w:t>
            </w:r>
          </w:p>
        </w:tc>
        <w:tc>
          <w:tcPr>
            <w:tcW w:w="1309" w:type="dxa"/>
            <w:vAlign w:val="center"/>
          </w:tcPr>
          <w:p w14:paraId="6650BDF1">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3706129.96</w:t>
            </w:r>
          </w:p>
        </w:tc>
        <w:tc>
          <w:tcPr>
            <w:tcW w:w="1223" w:type="dxa"/>
            <w:vAlign w:val="center"/>
          </w:tcPr>
          <w:p w14:paraId="01AF43EE">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1234" w:type="dxa"/>
            <w:vAlign w:val="center"/>
          </w:tcPr>
          <w:p w14:paraId="04808609">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3706129.96</w:t>
            </w:r>
          </w:p>
        </w:tc>
      </w:tr>
    </w:tbl>
    <w:p w14:paraId="1A249F38">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5、采购需求（包括但不限于标的的名称、数量、简要技术需求或服务要求等）</w:t>
      </w:r>
    </w:p>
    <w:p w14:paraId="49385423">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5.1</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采购内容：工程量清单及</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rPr>
        <w:t>范围内的所有内容</w:t>
      </w:r>
    </w:p>
    <w:p w14:paraId="52147E67">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 xml:space="preserve">2 </w:t>
      </w:r>
      <w:r>
        <w:rPr>
          <w:rFonts w:hint="eastAsia" w:ascii="宋体" w:hAnsi="宋体" w:eastAsia="宋体" w:cs="宋体"/>
          <w:color w:val="auto"/>
          <w:sz w:val="24"/>
          <w:szCs w:val="24"/>
          <w:lang w:eastAsia="zh-CN"/>
        </w:rPr>
        <w:t>质量要求：</w:t>
      </w:r>
      <w:r>
        <w:rPr>
          <w:rFonts w:hint="eastAsia" w:ascii="宋体" w:hAnsi="宋体" w:cs="宋体"/>
          <w:color w:val="auto"/>
          <w:sz w:val="24"/>
          <w:szCs w:val="24"/>
          <w:lang w:eastAsia="zh-CN"/>
        </w:rPr>
        <w:t>达到国家质量验收合格标准，场地完工后须通过中国田径协会二类场地认证，并获得认证证书。</w:t>
      </w:r>
    </w:p>
    <w:p w14:paraId="0061F442">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6、合同履行期限：</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日历天</w:t>
      </w:r>
    </w:p>
    <w:p w14:paraId="63C9AFB8">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7、本项目是否接受联合体投标：否</w:t>
      </w:r>
    </w:p>
    <w:p w14:paraId="7C98431A">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8、是否接受进口产品：否</w:t>
      </w:r>
    </w:p>
    <w:p w14:paraId="52D489E3">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9、是否专门面向中小企业：</w:t>
      </w:r>
      <w:r>
        <w:rPr>
          <w:rFonts w:hint="eastAsia" w:ascii="宋体" w:hAnsi="宋体" w:cs="宋体"/>
          <w:color w:val="auto"/>
          <w:sz w:val="24"/>
          <w:szCs w:val="24"/>
          <w:lang w:val="en-US" w:eastAsia="zh-CN"/>
        </w:rPr>
        <w:t>是</w:t>
      </w:r>
    </w:p>
    <w:p w14:paraId="5AF2C811">
      <w:pPr>
        <w:keepNext w:val="0"/>
        <w:keepLines w:val="0"/>
        <w:pageBreakBefore w:val="0"/>
        <w:widowControl/>
        <w:kinsoku/>
        <w:wordWrap/>
        <w:overflowPunct/>
        <w:topLinePunct w:val="0"/>
        <w:autoSpaceDE/>
        <w:autoSpaceDN/>
        <w:bidi w:val="0"/>
        <w:adjustRightInd/>
        <w:snapToGrid/>
        <w:spacing w:after="0" w:line="500" w:lineRule="exact"/>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二、申请资格人要求</w:t>
      </w:r>
    </w:p>
    <w:p w14:paraId="26001956">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r>
        <w:rPr>
          <w:rFonts w:hint="eastAsia" w:ascii="宋体" w:hAnsi="宋体" w:eastAsia="宋体" w:cs="宋体"/>
          <w:color w:val="auto"/>
          <w:sz w:val="24"/>
          <w:szCs w:val="24"/>
          <w:lang w:eastAsia="zh-CN"/>
        </w:rPr>
        <w:t>；</w:t>
      </w:r>
    </w:p>
    <w:p w14:paraId="32B24524">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2、落实政府采购政策满足的资格要求：</w:t>
      </w:r>
    </w:p>
    <w:p w14:paraId="409ABFEE">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专门面</w:t>
      </w:r>
      <w:r>
        <w:rPr>
          <w:rFonts w:hint="eastAsia" w:ascii="宋体" w:hAnsi="宋体" w:eastAsia="宋体" w:cs="宋体"/>
          <w:color w:val="auto"/>
          <w:sz w:val="24"/>
          <w:szCs w:val="24"/>
        </w:rPr>
        <w:t>向中小企业采购，供应商应在响应文件中提供</w:t>
      </w:r>
      <w:r>
        <w:rPr>
          <w:rFonts w:hint="eastAsia" w:ascii="宋体" w:hAnsi="宋体" w:eastAsia="宋体" w:cs="宋体"/>
          <w:color w:val="auto"/>
          <w:sz w:val="24"/>
          <w:szCs w:val="24"/>
          <w:lang w:val="en-US" w:eastAsia="zh-CN"/>
        </w:rPr>
        <w:t>真实有效的</w:t>
      </w:r>
      <w:r>
        <w:rPr>
          <w:rFonts w:hint="eastAsia" w:ascii="宋体" w:hAnsi="宋体" w:eastAsia="宋体" w:cs="宋体"/>
          <w:color w:val="auto"/>
          <w:sz w:val="24"/>
          <w:szCs w:val="24"/>
        </w:rPr>
        <w:t>《中小企业声明函》或《残疾人福利性单位声明函》或省级以上监狱管理局、戒毒管理局（含新疆生产建设兵团）出具的属于监狱企业的证明文件。</w:t>
      </w:r>
    </w:p>
    <w:p w14:paraId="2C3D241E">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3、本项目的特定资格要求</w:t>
      </w:r>
      <w:r>
        <w:rPr>
          <w:rFonts w:hint="eastAsia" w:ascii="宋体" w:hAnsi="宋体" w:cs="宋体"/>
          <w:color w:val="auto"/>
          <w:sz w:val="24"/>
          <w:szCs w:val="24"/>
          <w:lang w:eastAsia="zh-CN"/>
        </w:rPr>
        <w:t>：</w:t>
      </w:r>
    </w:p>
    <w:p w14:paraId="23DFE965">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满足《中华人民共和国政府采购法》第二十二条规定的供应商基础性资格要求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供应商自行承诺并承担后果，承诺书不实的，按《政府采购法》有关提供虚假材料的有关规定给予处罚。</w:t>
      </w:r>
    </w:p>
    <w:p w14:paraId="63CA6600">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项目（标段）资格要求，并提供相关资格证明材料</w:t>
      </w:r>
    </w:p>
    <w:p w14:paraId="1737B909">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无不良信用记录。（未列入“信用中国”网站的“失信被执行人”和“重大税收违法失信主体”及“中国政府采购网”网站的“政府采购严重违法失信行为记录名单”）</w:t>
      </w:r>
    </w:p>
    <w:p w14:paraId="6F94AFE7">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供应商递交《响应文件》</w:t>
      </w:r>
      <w:r>
        <w:rPr>
          <w:rFonts w:hint="eastAsia" w:ascii="宋体" w:hAnsi="宋体" w:cs="宋体"/>
          <w:color w:val="auto"/>
          <w:sz w:val="24"/>
          <w:szCs w:val="24"/>
          <w:lang w:val="en-US" w:eastAsia="zh-CN"/>
        </w:rPr>
        <w:t>后</w:t>
      </w:r>
      <w:r>
        <w:rPr>
          <w:rFonts w:hint="eastAsia" w:ascii="宋体" w:hAnsi="宋体" w:eastAsia="宋体" w:cs="宋体"/>
          <w:color w:val="auto"/>
          <w:sz w:val="24"/>
          <w:szCs w:val="24"/>
        </w:rPr>
        <w:t>，采购人或者采购代理机构将按以上信用信息查询渠道在解密《响应文件》</w:t>
      </w:r>
      <w:r>
        <w:rPr>
          <w:rFonts w:hint="eastAsia" w:ascii="宋体" w:hAnsi="宋体" w:cs="宋体"/>
          <w:color w:val="auto"/>
          <w:sz w:val="24"/>
          <w:szCs w:val="24"/>
          <w:lang w:val="en-US" w:eastAsia="zh-CN"/>
        </w:rPr>
        <w:t>前</w:t>
      </w:r>
      <w:r>
        <w:rPr>
          <w:rFonts w:hint="eastAsia" w:ascii="宋体" w:hAnsi="宋体" w:eastAsia="宋体" w:cs="宋体"/>
          <w:color w:val="auto"/>
          <w:sz w:val="24"/>
          <w:szCs w:val="24"/>
        </w:rPr>
        <w:t>对参加本项目的供应商信用记录进行查询，供应商有上述任一不良信用记录的，其投标将被拒绝、为无效投标。查询的网页内容将以截图或者拍照作为证据留存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供应商可不提</w:t>
      </w:r>
      <w:bookmarkStart w:id="0" w:name="_GoBack"/>
      <w:bookmarkEnd w:id="0"/>
      <w:r>
        <w:rPr>
          <w:rFonts w:hint="eastAsia" w:ascii="宋体" w:hAnsi="宋体" w:eastAsia="宋体" w:cs="宋体"/>
          <w:color w:val="auto"/>
          <w:sz w:val="24"/>
          <w:szCs w:val="24"/>
        </w:rPr>
        <w:t>供相关证明材料。</w:t>
      </w:r>
    </w:p>
    <w:p w14:paraId="1E80407E">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53C667B1">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为本采购项目提供整体设计、规范编制或者项目管理、监理、检测等服务的供应商，不得再参加本采购项目。供应商自行承诺并承担后果，承诺书不实的，按《政府采购法》有关提供虚假材料的有关规定给予处罚。</w:t>
      </w:r>
    </w:p>
    <w:p w14:paraId="14E2F47B">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highlight w:val="none"/>
          <w:lang w:eastAsia="zh-CN"/>
        </w:rPr>
        <w:t>须具备建设行政主管部门颁发的建筑工程施工总承包贰级及以上资质</w:t>
      </w:r>
      <w:r>
        <w:rPr>
          <w:rFonts w:hint="eastAsia" w:ascii="宋体" w:hAnsi="宋体" w:eastAsia="宋体" w:cs="宋体"/>
          <w:color w:val="auto"/>
          <w:sz w:val="24"/>
          <w:szCs w:val="24"/>
          <w:highlight w:val="none"/>
        </w:rPr>
        <w:t>，具有有效的营业执照、企业资质、安全生产许可证，在人员、设备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资金</w:t>
      </w:r>
      <w:r>
        <w:rPr>
          <w:rFonts w:hint="eastAsia" w:ascii="宋体" w:hAnsi="宋体" w:eastAsia="宋体" w:cs="宋体"/>
          <w:color w:val="auto"/>
          <w:sz w:val="24"/>
          <w:szCs w:val="24"/>
          <w:highlight w:val="none"/>
        </w:rPr>
        <w:t>等方面具有相应的施工能力。</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highlight w:val="none"/>
        </w:rPr>
        <w:t>拟派项目经理具备建筑工程贰级及以上注册建造师资格，并具有有效的安全生产考核合格证。且未担任其他正在施工建设工程项目的项目经理，并出具无在建承诺函。</w:t>
      </w:r>
    </w:p>
    <w:p w14:paraId="4DDC2665">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注：（1）所有证照均应在有效期内。</w:t>
      </w:r>
    </w:p>
    <w:p w14:paraId="3E3570CC">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（2）资格证明材料（文件）应附于《响应文件》中并经供应商电子签章。供应商对资格证明文件真实性有效合规承担责任，提供虚假材料的为无效投标并将进一步追究其责任。</w:t>
      </w:r>
    </w:p>
    <w:p w14:paraId="1A213AA4">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（3）本项目采取资格后审，开标后，将由磋商小组对供应商的资格证明材料（文件）进行资格审核，未按要求逐一提供、或资格审查不合格的为无效投标，供应商应自负其风险费用。</w:t>
      </w:r>
    </w:p>
    <w:p w14:paraId="27715B6A">
      <w:pPr>
        <w:keepNext w:val="0"/>
        <w:keepLines w:val="0"/>
        <w:pageBreakBefore w:val="0"/>
        <w:widowControl/>
        <w:kinsoku/>
        <w:wordWrap/>
        <w:overflowPunct/>
        <w:topLinePunct w:val="0"/>
        <w:autoSpaceDE/>
        <w:autoSpaceDN/>
        <w:bidi w:val="0"/>
        <w:adjustRightInd/>
        <w:snapToGrid/>
        <w:spacing w:after="0" w:line="500" w:lineRule="exact"/>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三、获取采购文件 </w:t>
      </w:r>
    </w:p>
    <w:p w14:paraId="6FE9C824">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日，每天上午00:00至12:00，下午12:00至23:59（北京时间，法定节假日除外。）</w:t>
      </w:r>
    </w:p>
    <w:p w14:paraId="22921B4A">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登录</w:t>
      </w:r>
      <w:r>
        <w:rPr>
          <w:rFonts w:hint="eastAsia" w:ascii="宋体" w:hAnsi="宋体" w:eastAsia="宋体" w:cs="宋体"/>
          <w:color w:val="auto"/>
          <w:sz w:val="24"/>
          <w:szCs w:val="24"/>
        </w:rPr>
        <w:t>安阳市公共资源交易中心网站，完成用户注册后、凭企业数字证书点击“</w:t>
      </w:r>
      <w:r>
        <w:rPr>
          <w:rFonts w:hint="eastAsia" w:ascii="宋体" w:hAnsi="宋体" w:eastAsia="宋体" w:cs="宋体"/>
          <w:color w:val="auto"/>
          <w:sz w:val="24"/>
          <w:szCs w:val="24"/>
          <w:lang w:val="en-US" w:eastAsia="zh-CN"/>
        </w:rPr>
        <w:t>交易主体登录</w:t>
      </w:r>
      <w:r>
        <w:rPr>
          <w:rFonts w:hint="eastAsia" w:ascii="宋体" w:hAnsi="宋体" w:eastAsia="宋体" w:cs="宋体"/>
          <w:color w:val="auto"/>
          <w:sz w:val="24"/>
          <w:szCs w:val="24"/>
        </w:rPr>
        <w:t>”，获取电子版《磋商文件》及其他资料。</w:t>
      </w:r>
    </w:p>
    <w:p w14:paraId="5FA47149">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方式：网上下载。</w:t>
      </w:r>
    </w:p>
    <w:p w14:paraId="32BDEA93">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售价：0元</w:t>
      </w:r>
    </w:p>
    <w:p w14:paraId="601ACA5E">
      <w:pPr>
        <w:keepNext w:val="0"/>
        <w:keepLines w:val="0"/>
        <w:pageBreakBefore w:val="0"/>
        <w:widowControl/>
        <w:kinsoku/>
        <w:wordWrap/>
        <w:overflowPunct/>
        <w:topLinePunct w:val="0"/>
        <w:autoSpaceDE/>
        <w:autoSpaceDN/>
        <w:bidi w:val="0"/>
        <w:adjustRightInd/>
        <w:snapToGrid/>
        <w:spacing w:after="0" w:line="500" w:lineRule="exact"/>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14:paraId="7D411E41">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截止时间：202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26</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时00分（北京时间）</w:t>
      </w:r>
    </w:p>
    <w:p w14:paraId="00870662">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地点：</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登录安阳市公共资源交易中心网站，点击“</w:t>
      </w:r>
      <w:r>
        <w:rPr>
          <w:rFonts w:hint="eastAsia" w:ascii="宋体" w:hAnsi="宋体" w:eastAsia="宋体" w:cs="宋体"/>
          <w:color w:val="auto"/>
          <w:sz w:val="24"/>
          <w:szCs w:val="24"/>
          <w:lang w:val="en-US" w:eastAsia="zh-CN"/>
        </w:rPr>
        <w:t>交易主体登录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选择所投项目，上传</w:t>
      </w:r>
      <w:r>
        <w:rPr>
          <w:rFonts w:hint="eastAsia" w:ascii="宋体" w:hAnsi="宋体" w:eastAsia="宋体" w:cs="宋体"/>
          <w:color w:val="auto"/>
          <w:sz w:val="24"/>
          <w:szCs w:val="24"/>
          <w:lang w:val="en-US" w:eastAsia="zh-CN"/>
        </w:rPr>
        <w:t>加密</w:t>
      </w:r>
      <w:r>
        <w:rPr>
          <w:rFonts w:hint="eastAsia" w:ascii="宋体" w:hAnsi="宋体" w:eastAsia="宋体" w:cs="宋体"/>
          <w:color w:val="auto"/>
          <w:sz w:val="24"/>
          <w:szCs w:val="24"/>
        </w:rPr>
        <w:t>后的电子响应文件。加密电子响应文件逾期上传，采购人不予受理。</w:t>
      </w:r>
    </w:p>
    <w:p w14:paraId="7B459D26">
      <w:pPr>
        <w:keepNext w:val="0"/>
        <w:keepLines w:val="0"/>
        <w:pageBreakBefore w:val="0"/>
        <w:widowControl/>
        <w:kinsoku/>
        <w:wordWrap/>
        <w:overflowPunct/>
        <w:topLinePunct w:val="0"/>
        <w:autoSpaceDE/>
        <w:autoSpaceDN/>
        <w:bidi w:val="0"/>
        <w:adjustRightInd/>
        <w:snapToGrid/>
        <w:spacing w:after="0" w:line="500" w:lineRule="exact"/>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五、响应文件开启</w:t>
      </w:r>
    </w:p>
    <w:p w14:paraId="7872E56E">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26</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 xml:space="preserve">时00分（北京时间） </w:t>
      </w:r>
    </w:p>
    <w:p w14:paraId="3E76605E">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地点：安阳市公共资源交易中心五楼集中</w:t>
      </w:r>
      <w:r>
        <w:rPr>
          <w:rFonts w:hint="eastAsia" w:ascii="宋体" w:hAnsi="宋体" w:eastAsia="宋体" w:cs="宋体"/>
          <w:color w:val="auto"/>
          <w:sz w:val="24"/>
          <w:szCs w:val="24"/>
          <w:highlight w:val="none"/>
        </w:rPr>
        <w:t>开标大厅</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室</w:t>
      </w:r>
      <w:r>
        <w:rPr>
          <w:rFonts w:hint="eastAsia" w:ascii="宋体" w:hAnsi="宋体" w:eastAsia="宋体" w:cs="宋体"/>
          <w:color w:val="auto"/>
          <w:sz w:val="24"/>
          <w:szCs w:val="24"/>
        </w:rPr>
        <w:t>。本项目采用“远程不见面”开标方式，</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须提前进入安阳市公共资源交易中心网站“</w:t>
      </w:r>
      <w:r>
        <w:rPr>
          <w:rFonts w:hint="eastAsia" w:ascii="宋体" w:hAnsi="宋体" w:eastAsia="宋体" w:cs="宋体"/>
          <w:color w:val="auto"/>
          <w:sz w:val="24"/>
          <w:szCs w:val="24"/>
          <w:lang w:val="en-US" w:eastAsia="zh-CN"/>
        </w:rPr>
        <w:t>不见面</w:t>
      </w:r>
      <w:r>
        <w:rPr>
          <w:rFonts w:hint="eastAsia" w:ascii="宋体" w:hAnsi="宋体" w:eastAsia="宋体" w:cs="宋体"/>
          <w:color w:val="auto"/>
          <w:sz w:val="24"/>
          <w:szCs w:val="24"/>
        </w:rPr>
        <w:t>开标大厅”，进行开标操作和响应文件的解密。</w:t>
      </w:r>
    </w:p>
    <w:p w14:paraId="619BAD98">
      <w:pPr>
        <w:keepNext w:val="0"/>
        <w:keepLines w:val="0"/>
        <w:pageBreakBefore w:val="0"/>
        <w:widowControl/>
        <w:kinsoku/>
        <w:wordWrap/>
        <w:overflowPunct/>
        <w:topLinePunct w:val="0"/>
        <w:autoSpaceDE/>
        <w:autoSpaceDN/>
        <w:bidi w:val="0"/>
        <w:adjustRightInd/>
        <w:snapToGrid/>
        <w:spacing w:after="0" w:line="500" w:lineRule="exact"/>
        <w:ind w:firstLine="482"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六、发布公告的媒介及招标公告期限</w:t>
      </w:r>
      <w:r>
        <w:rPr>
          <w:rFonts w:hint="eastAsia" w:ascii="宋体" w:hAnsi="宋体" w:eastAsia="宋体" w:cs="宋体"/>
          <w:color w:val="auto"/>
          <w:sz w:val="24"/>
          <w:szCs w:val="24"/>
        </w:rPr>
        <w:t xml:space="preserve"> </w:t>
      </w:r>
    </w:p>
    <w:p w14:paraId="57A4B7B0">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本次招标公告在《河南省政府采购网》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《安阳市政府采购网》、《安阳市公共资源交易中心网》上发布。招标公告期限为三个工作日。</w:t>
      </w:r>
    </w:p>
    <w:p w14:paraId="54A10CC5">
      <w:pPr>
        <w:keepNext w:val="0"/>
        <w:keepLines w:val="0"/>
        <w:pageBreakBefore w:val="0"/>
        <w:widowControl/>
        <w:kinsoku/>
        <w:wordWrap/>
        <w:overflowPunct/>
        <w:topLinePunct w:val="0"/>
        <w:autoSpaceDE/>
        <w:autoSpaceDN/>
        <w:bidi w:val="0"/>
        <w:adjustRightInd/>
        <w:snapToGrid/>
        <w:spacing w:after="0" w:line="500" w:lineRule="exact"/>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14:paraId="6AEA45A7">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7AC2C4F6">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项目落实的政府采购政策：强制节能产品强制采购、节能产品及环境标志产品优先采购、促进中小企业发展扶持政策、进口产品政策、信息安全产品、社会信用体系建设、促进残疾人就业、支持监狱企业发展等。</w:t>
      </w:r>
    </w:p>
    <w:p w14:paraId="30904FA4">
      <w:pPr>
        <w:keepNext w:val="0"/>
        <w:keepLines w:val="0"/>
        <w:pageBreakBefore w:val="0"/>
        <w:widowControl/>
        <w:kinsoku/>
        <w:wordWrap/>
        <w:overflowPunct/>
        <w:topLinePunct w:val="0"/>
        <w:autoSpaceDE/>
        <w:autoSpaceDN/>
        <w:bidi w:val="0"/>
        <w:adjustRightInd/>
        <w:snapToGrid/>
        <w:spacing w:after="0" w:line="50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八、凡对本次招标提出询问，请按照以下方式联系</w:t>
      </w:r>
    </w:p>
    <w:p w14:paraId="1A7DD944">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15563F84">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安阳市体育运动学校</w:t>
      </w:r>
    </w:p>
    <w:p w14:paraId="2F57E9CE">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安阳市殷都区安钢大道与商都路交叉口向南200米路西</w:t>
      </w:r>
    </w:p>
    <w:p w14:paraId="63F3FFDB">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冯</w:t>
      </w:r>
      <w:r>
        <w:rPr>
          <w:rFonts w:hint="eastAsia" w:ascii="宋体" w:hAnsi="宋体" w:cs="宋体"/>
          <w:color w:val="auto"/>
          <w:sz w:val="24"/>
          <w:szCs w:val="24"/>
          <w:highlight w:val="none"/>
          <w:lang w:val="en-US" w:eastAsia="zh-CN"/>
        </w:rPr>
        <w:t>亚楠</w:t>
      </w:r>
    </w:p>
    <w:p w14:paraId="0B318D4D">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13403723777</w:t>
      </w:r>
    </w:p>
    <w:p w14:paraId="0D893CD5">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08F3BE1C">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cs="宋体"/>
          <w:color w:val="auto"/>
          <w:sz w:val="24"/>
          <w:szCs w:val="24"/>
          <w:lang w:eastAsia="zh-CN"/>
        </w:rPr>
        <w:t>中科天一工程管理有限公司</w:t>
      </w:r>
    </w:p>
    <w:p w14:paraId="346AE47E">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cs="宋体"/>
          <w:color w:val="auto"/>
          <w:sz w:val="24"/>
          <w:szCs w:val="24"/>
          <w:lang w:eastAsia="zh-CN"/>
        </w:rPr>
        <w:t>河南省郑州市高新技术开发区冬青街46号B区014号</w:t>
      </w:r>
    </w:p>
    <w:p w14:paraId="52E379BA">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联系人：宋改方</w:t>
      </w:r>
    </w:p>
    <w:p w14:paraId="36FED851">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cs="宋体"/>
          <w:color w:val="auto"/>
          <w:sz w:val="24"/>
          <w:szCs w:val="24"/>
          <w:lang w:val="en-US" w:eastAsia="zh-CN"/>
        </w:rPr>
        <w:t>18837267069</w:t>
      </w:r>
    </w:p>
    <w:p w14:paraId="5C2397FB">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649B04CC">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联系人：宋改方</w:t>
      </w:r>
    </w:p>
    <w:p w14:paraId="4E9172D6">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cs="宋体"/>
          <w:color w:val="auto"/>
          <w:sz w:val="24"/>
          <w:szCs w:val="24"/>
          <w:lang w:val="en-US" w:eastAsia="zh-CN"/>
        </w:rPr>
        <w:t>18837267069</w:t>
      </w:r>
    </w:p>
    <w:p w14:paraId="4E750BE1"/>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38BA0"/>
    <w:multiLevelType w:val="multilevel"/>
    <w:tmpl w:val="A6938BA0"/>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0"/>
      </w:pPr>
      <w:rPr>
        <w:rFonts w:hint="eastAsia" w:ascii="黑体" w:hAnsi="黑体" w:eastAsia="黑体"/>
      </w:rPr>
    </w:lvl>
    <w:lvl w:ilvl="3" w:tentative="0">
      <w:start w:val="1"/>
      <w:numFmt w:val="decimal"/>
      <w:pStyle w:val="5"/>
      <w:suff w:val="nothing"/>
      <w:lvlText w:val="（%4）"/>
      <w:lvlJc w:val="left"/>
      <w:pPr>
        <w:tabs>
          <w:tab w:val="left" w:pos="0"/>
        </w:tabs>
        <w:ind w:left="0" w:firstLine="0"/>
      </w:pPr>
      <w:rPr>
        <w:rFonts w:hint="eastAsia" w:ascii="黑体" w:hAnsi="黑体" w:eastAsia="黑体"/>
      </w:rPr>
    </w:lvl>
    <w:lvl w:ilvl="4" w:tentative="0">
      <w:start w:val="1"/>
      <w:numFmt w:val="decimalEnclosedCircleChinese"/>
      <w:pStyle w:val="7"/>
      <w:suff w:val="space"/>
      <w:lvlText w:val="%5"/>
      <w:lvlJc w:val="left"/>
      <w:pPr>
        <w:ind w:left="0" w:firstLine="0"/>
      </w:pPr>
      <w:rPr>
        <w:rFonts w:hint="eastAsia" w:ascii="黑体" w:hAnsi="黑体" w:eastAsia="黑体"/>
      </w:rPr>
    </w:lvl>
    <w:lvl w:ilvl="5" w:tentative="0">
      <w:start w:val="1"/>
      <w:numFmt w:val="decimal"/>
      <w:pStyle w:val="8"/>
      <w:suff w:val="nothing"/>
      <w:lvlText w:val="%6）"/>
      <w:lvlJc w:val="left"/>
      <w:pPr>
        <w:ind w:left="0" w:firstLine="0"/>
      </w:pPr>
      <w:rPr>
        <w:rFonts w:hint="eastAsia"/>
      </w:rPr>
    </w:lvl>
    <w:lvl w:ilvl="6" w:tentative="0">
      <w:start w:val="1"/>
      <w:numFmt w:val="lowerLetter"/>
      <w:pStyle w:val="9"/>
      <w:suff w:val="nothing"/>
      <w:lvlText w:val="%7．"/>
      <w:lvlJc w:val="left"/>
      <w:pPr>
        <w:ind w:left="0" w:firstLine="0"/>
      </w:pPr>
      <w:rPr>
        <w:rFonts w:hint="eastAsia"/>
      </w:rPr>
    </w:lvl>
    <w:lvl w:ilvl="7" w:tentative="0">
      <w:start w:val="1"/>
      <w:numFmt w:val="lowerLetter"/>
      <w:pStyle w:val="10"/>
      <w:suff w:val="nothing"/>
      <w:lvlText w:val="%8）"/>
      <w:lvlJc w:val="left"/>
      <w:pPr>
        <w:ind w:left="0" w:firstLine="0"/>
      </w:pPr>
      <w:rPr>
        <w:rFonts w:hint="eastAsia"/>
      </w:rPr>
    </w:lvl>
    <w:lvl w:ilvl="8" w:tentative="0">
      <w:start w:val="1"/>
      <w:numFmt w:val="lowerRoman"/>
      <w:pStyle w:val="11"/>
      <w:suff w:val="nothing"/>
      <w:lvlText w:val="%9 "/>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616F0"/>
    <w:rsid w:val="00035607"/>
    <w:rsid w:val="00621C19"/>
    <w:rsid w:val="009D7913"/>
    <w:rsid w:val="00B20938"/>
    <w:rsid w:val="01170C55"/>
    <w:rsid w:val="01B330FA"/>
    <w:rsid w:val="01CC1A40"/>
    <w:rsid w:val="01F43964"/>
    <w:rsid w:val="020E29D4"/>
    <w:rsid w:val="020F2BAA"/>
    <w:rsid w:val="02A75B6E"/>
    <w:rsid w:val="03230CCF"/>
    <w:rsid w:val="03985C54"/>
    <w:rsid w:val="03EA3EB6"/>
    <w:rsid w:val="03F744C3"/>
    <w:rsid w:val="042426B4"/>
    <w:rsid w:val="052D6C99"/>
    <w:rsid w:val="06555D37"/>
    <w:rsid w:val="070A2E1E"/>
    <w:rsid w:val="0773068B"/>
    <w:rsid w:val="07B70A9C"/>
    <w:rsid w:val="08162CBC"/>
    <w:rsid w:val="09853410"/>
    <w:rsid w:val="09BE1575"/>
    <w:rsid w:val="09DD1448"/>
    <w:rsid w:val="0A382182"/>
    <w:rsid w:val="0B1F7084"/>
    <w:rsid w:val="0B267E91"/>
    <w:rsid w:val="0B3348DE"/>
    <w:rsid w:val="0B705B32"/>
    <w:rsid w:val="0BDA1800"/>
    <w:rsid w:val="0BDE2EEB"/>
    <w:rsid w:val="0C0A4D19"/>
    <w:rsid w:val="0CEC044C"/>
    <w:rsid w:val="0E8F1AA3"/>
    <w:rsid w:val="0E9C31F4"/>
    <w:rsid w:val="0EA84907"/>
    <w:rsid w:val="0F047936"/>
    <w:rsid w:val="0F4C28DD"/>
    <w:rsid w:val="0F6C42F5"/>
    <w:rsid w:val="0F895414"/>
    <w:rsid w:val="0F975FF8"/>
    <w:rsid w:val="10611C39"/>
    <w:rsid w:val="1077701C"/>
    <w:rsid w:val="10BC4214"/>
    <w:rsid w:val="113118BF"/>
    <w:rsid w:val="115F5908"/>
    <w:rsid w:val="116C51BF"/>
    <w:rsid w:val="11725D4E"/>
    <w:rsid w:val="117F46B9"/>
    <w:rsid w:val="118D3F00"/>
    <w:rsid w:val="11A911FD"/>
    <w:rsid w:val="123D4FD6"/>
    <w:rsid w:val="136F3166"/>
    <w:rsid w:val="13A51B3A"/>
    <w:rsid w:val="13D30861"/>
    <w:rsid w:val="1424267F"/>
    <w:rsid w:val="142B5893"/>
    <w:rsid w:val="15493C53"/>
    <w:rsid w:val="16036C09"/>
    <w:rsid w:val="16083F5D"/>
    <w:rsid w:val="17034063"/>
    <w:rsid w:val="1710759F"/>
    <w:rsid w:val="175D228E"/>
    <w:rsid w:val="17B30D49"/>
    <w:rsid w:val="18345DDE"/>
    <w:rsid w:val="189F65F0"/>
    <w:rsid w:val="18AF5EEB"/>
    <w:rsid w:val="18E67433"/>
    <w:rsid w:val="19060AC3"/>
    <w:rsid w:val="196A01F1"/>
    <w:rsid w:val="197752D7"/>
    <w:rsid w:val="19900B2A"/>
    <w:rsid w:val="1B452CE2"/>
    <w:rsid w:val="1BD54A95"/>
    <w:rsid w:val="1BED16EE"/>
    <w:rsid w:val="1BF76B72"/>
    <w:rsid w:val="1C062C22"/>
    <w:rsid w:val="1C09377B"/>
    <w:rsid w:val="1C5833F3"/>
    <w:rsid w:val="1C9A4695"/>
    <w:rsid w:val="1CBE0D7F"/>
    <w:rsid w:val="1D0B5E54"/>
    <w:rsid w:val="1D110C74"/>
    <w:rsid w:val="1D7131DE"/>
    <w:rsid w:val="1D734218"/>
    <w:rsid w:val="1D9B7021"/>
    <w:rsid w:val="1DFB03E5"/>
    <w:rsid w:val="1DFD50C3"/>
    <w:rsid w:val="1E0839A8"/>
    <w:rsid w:val="1EFF4DAB"/>
    <w:rsid w:val="1F0009A7"/>
    <w:rsid w:val="1F307B3F"/>
    <w:rsid w:val="1F322FF4"/>
    <w:rsid w:val="1FB45322"/>
    <w:rsid w:val="207D6556"/>
    <w:rsid w:val="20C55B80"/>
    <w:rsid w:val="20F04B19"/>
    <w:rsid w:val="212D49A1"/>
    <w:rsid w:val="213F1DD6"/>
    <w:rsid w:val="21770D65"/>
    <w:rsid w:val="21A47A24"/>
    <w:rsid w:val="21AB33D9"/>
    <w:rsid w:val="21AB49C2"/>
    <w:rsid w:val="21C32C2D"/>
    <w:rsid w:val="21EE586A"/>
    <w:rsid w:val="21F514CA"/>
    <w:rsid w:val="223A54DF"/>
    <w:rsid w:val="22F42C65"/>
    <w:rsid w:val="230A060D"/>
    <w:rsid w:val="235859E7"/>
    <w:rsid w:val="23BC2838"/>
    <w:rsid w:val="23DC2A2F"/>
    <w:rsid w:val="23E4740F"/>
    <w:rsid w:val="246874DB"/>
    <w:rsid w:val="24D61AF1"/>
    <w:rsid w:val="25532354"/>
    <w:rsid w:val="25967884"/>
    <w:rsid w:val="25BE13FB"/>
    <w:rsid w:val="25FC13BE"/>
    <w:rsid w:val="265E51A7"/>
    <w:rsid w:val="270B4A2B"/>
    <w:rsid w:val="27354321"/>
    <w:rsid w:val="27D41F51"/>
    <w:rsid w:val="27E97F3A"/>
    <w:rsid w:val="281A7247"/>
    <w:rsid w:val="28520E52"/>
    <w:rsid w:val="28A15125"/>
    <w:rsid w:val="290F67F6"/>
    <w:rsid w:val="290F7388"/>
    <w:rsid w:val="297A0EB5"/>
    <w:rsid w:val="2A1B4BCC"/>
    <w:rsid w:val="2A595CCD"/>
    <w:rsid w:val="2A5B13F0"/>
    <w:rsid w:val="2A8C1910"/>
    <w:rsid w:val="2AAB4355"/>
    <w:rsid w:val="2AB1237E"/>
    <w:rsid w:val="2ABA0C63"/>
    <w:rsid w:val="2AC1560A"/>
    <w:rsid w:val="2B0F476C"/>
    <w:rsid w:val="2B2C427E"/>
    <w:rsid w:val="2B9475B7"/>
    <w:rsid w:val="2BF8200A"/>
    <w:rsid w:val="2CCA0B01"/>
    <w:rsid w:val="2CD76860"/>
    <w:rsid w:val="2D1B5A67"/>
    <w:rsid w:val="2DBE2631"/>
    <w:rsid w:val="2E133665"/>
    <w:rsid w:val="2E2E2FB7"/>
    <w:rsid w:val="2E637EF1"/>
    <w:rsid w:val="2E815549"/>
    <w:rsid w:val="2E8A2419"/>
    <w:rsid w:val="2EE44FC3"/>
    <w:rsid w:val="2F4A7BFA"/>
    <w:rsid w:val="2F69101D"/>
    <w:rsid w:val="2F89318D"/>
    <w:rsid w:val="2FBE2919"/>
    <w:rsid w:val="2FEE2E29"/>
    <w:rsid w:val="30237F9A"/>
    <w:rsid w:val="30311CBE"/>
    <w:rsid w:val="30C45E54"/>
    <w:rsid w:val="31A354D3"/>
    <w:rsid w:val="31BE28A4"/>
    <w:rsid w:val="31E645B2"/>
    <w:rsid w:val="31F56BBF"/>
    <w:rsid w:val="3250281F"/>
    <w:rsid w:val="326E22CC"/>
    <w:rsid w:val="32B87513"/>
    <w:rsid w:val="32CF5480"/>
    <w:rsid w:val="330E3596"/>
    <w:rsid w:val="33A813C3"/>
    <w:rsid w:val="33AA0C1A"/>
    <w:rsid w:val="33DB5075"/>
    <w:rsid w:val="35126F78"/>
    <w:rsid w:val="352246B9"/>
    <w:rsid w:val="353145D4"/>
    <w:rsid w:val="3579455A"/>
    <w:rsid w:val="35FB17C0"/>
    <w:rsid w:val="35FC399A"/>
    <w:rsid w:val="367A0C27"/>
    <w:rsid w:val="36EA0A14"/>
    <w:rsid w:val="37192039"/>
    <w:rsid w:val="373C3ED4"/>
    <w:rsid w:val="381226D1"/>
    <w:rsid w:val="389F35EE"/>
    <w:rsid w:val="38F84E52"/>
    <w:rsid w:val="390357E3"/>
    <w:rsid w:val="3913633A"/>
    <w:rsid w:val="3942025E"/>
    <w:rsid w:val="394402CE"/>
    <w:rsid w:val="3A4F2C33"/>
    <w:rsid w:val="3A813563"/>
    <w:rsid w:val="3AE2526D"/>
    <w:rsid w:val="3B000679"/>
    <w:rsid w:val="3B1E35DF"/>
    <w:rsid w:val="3B4957B3"/>
    <w:rsid w:val="3B7010B2"/>
    <w:rsid w:val="3B980892"/>
    <w:rsid w:val="3BB058DF"/>
    <w:rsid w:val="3C667DC0"/>
    <w:rsid w:val="3D202664"/>
    <w:rsid w:val="3D204412"/>
    <w:rsid w:val="3D2173F4"/>
    <w:rsid w:val="3D9B514F"/>
    <w:rsid w:val="3DA06D56"/>
    <w:rsid w:val="3DD432A7"/>
    <w:rsid w:val="3DE803E1"/>
    <w:rsid w:val="3E2C7806"/>
    <w:rsid w:val="3E75253C"/>
    <w:rsid w:val="3E8072CB"/>
    <w:rsid w:val="3F12422F"/>
    <w:rsid w:val="3F1B1C27"/>
    <w:rsid w:val="40523C26"/>
    <w:rsid w:val="40BA4580"/>
    <w:rsid w:val="411E19DD"/>
    <w:rsid w:val="414055C9"/>
    <w:rsid w:val="41550554"/>
    <w:rsid w:val="41D8023A"/>
    <w:rsid w:val="42C34BAA"/>
    <w:rsid w:val="42C82E73"/>
    <w:rsid w:val="42EF4FB3"/>
    <w:rsid w:val="42FA5706"/>
    <w:rsid w:val="43044F3F"/>
    <w:rsid w:val="43A50DFF"/>
    <w:rsid w:val="43C04259"/>
    <w:rsid w:val="448B0D0B"/>
    <w:rsid w:val="44B1130C"/>
    <w:rsid w:val="462616F0"/>
    <w:rsid w:val="46330C2C"/>
    <w:rsid w:val="469556B5"/>
    <w:rsid w:val="46DE09BA"/>
    <w:rsid w:val="46F10506"/>
    <w:rsid w:val="474043C1"/>
    <w:rsid w:val="478F4975"/>
    <w:rsid w:val="484E4AA9"/>
    <w:rsid w:val="48A204FB"/>
    <w:rsid w:val="48EE6DB8"/>
    <w:rsid w:val="48F707AF"/>
    <w:rsid w:val="490B41C9"/>
    <w:rsid w:val="490E0130"/>
    <w:rsid w:val="49115557"/>
    <w:rsid w:val="497418C4"/>
    <w:rsid w:val="49AC2E9B"/>
    <w:rsid w:val="49D72121"/>
    <w:rsid w:val="4A055E4C"/>
    <w:rsid w:val="4A5B7679"/>
    <w:rsid w:val="4A864226"/>
    <w:rsid w:val="4B1C2CA9"/>
    <w:rsid w:val="4B43525C"/>
    <w:rsid w:val="4BA056C2"/>
    <w:rsid w:val="4BCD1A02"/>
    <w:rsid w:val="4C0F31F2"/>
    <w:rsid w:val="4C206AFC"/>
    <w:rsid w:val="4C550A81"/>
    <w:rsid w:val="4CA311D2"/>
    <w:rsid w:val="4DBB5612"/>
    <w:rsid w:val="4E4F1509"/>
    <w:rsid w:val="4E856CE8"/>
    <w:rsid w:val="4E873E5B"/>
    <w:rsid w:val="4E886911"/>
    <w:rsid w:val="4F797EA5"/>
    <w:rsid w:val="4FD75299"/>
    <w:rsid w:val="505015F4"/>
    <w:rsid w:val="509E53CF"/>
    <w:rsid w:val="51381F99"/>
    <w:rsid w:val="51E97071"/>
    <w:rsid w:val="52033AE0"/>
    <w:rsid w:val="525B5054"/>
    <w:rsid w:val="5266047A"/>
    <w:rsid w:val="528877A9"/>
    <w:rsid w:val="528F7C18"/>
    <w:rsid w:val="52BD6B2D"/>
    <w:rsid w:val="52E4668A"/>
    <w:rsid w:val="53474E9B"/>
    <w:rsid w:val="53494264"/>
    <w:rsid w:val="535B3E67"/>
    <w:rsid w:val="535E2D80"/>
    <w:rsid w:val="5382200D"/>
    <w:rsid w:val="53CF1B94"/>
    <w:rsid w:val="53FC0911"/>
    <w:rsid w:val="540B693C"/>
    <w:rsid w:val="544D1B39"/>
    <w:rsid w:val="556101D6"/>
    <w:rsid w:val="55FA40F2"/>
    <w:rsid w:val="562A0908"/>
    <w:rsid w:val="56567CEF"/>
    <w:rsid w:val="56EC48BA"/>
    <w:rsid w:val="570D6955"/>
    <w:rsid w:val="576A60DF"/>
    <w:rsid w:val="578F0087"/>
    <w:rsid w:val="59116E1E"/>
    <w:rsid w:val="594F5C8C"/>
    <w:rsid w:val="5A642A8B"/>
    <w:rsid w:val="5A6A7D9C"/>
    <w:rsid w:val="5B2D7FCE"/>
    <w:rsid w:val="5B2E3D47"/>
    <w:rsid w:val="5B3C3158"/>
    <w:rsid w:val="5B587656"/>
    <w:rsid w:val="5B6C6BE9"/>
    <w:rsid w:val="5C4F21C6"/>
    <w:rsid w:val="5C6A5542"/>
    <w:rsid w:val="5C93136F"/>
    <w:rsid w:val="5C9F2D5B"/>
    <w:rsid w:val="5CBB785C"/>
    <w:rsid w:val="5CC67676"/>
    <w:rsid w:val="5D17533E"/>
    <w:rsid w:val="5D9562FF"/>
    <w:rsid w:val="5DD82F19"/>
    <w:rsid w:val="5E2D1468"/>
    <w:rsid w:val="5E431C4A"/>
    <w:rsid w:val="5EED5311"/>
    <w:rsid w:val="5F076875"/>
    <w:rsid w:val="5F297548"/>
    <w:rsid w:val="5F7E34EF"/>
    <w:rsid w:val="5FF941C5"/>
    <w:rsid w:val="601877B1"/>
    <w:rsid w:val="603D7D78"/>
    <w:rsid w:val="60A7151B"/>
    <w:rsid w:val="60B8623B"/>
    <w:rsid w:val="6126799A"/>
    <w:rsid w:val="61B93690"/>
    <w:rsid w:val="61D004E0"/>
    <w:rsid w:val="61E56ECE"/>
    <w:rsid w:val="61EA39E0"/>
    <w:rsid w:val="61ED4C03"/>
    <w:rsid w:val="62465E1A"/>
    <w:rsid w:val="62765601"/>
    <w:rsid w:val="62B054EC"/>
    <w:rsid w:val="637A3FCD"/>
    <w:rsid w:val="637E2203"/>
    <w:rsid w:val="6383639C"/>
    <w:rsid w:val="63845FD2"/>
    <w:rsid w:val="64534D7E"/>
    <w:rsid w:val="65C40BAE"/>
    <w:rsid w:val="6623094C"/>
    <w:rsid w:val="6660661B"/>
    <w:rsid w:val="666E2934"/>
    <w:rsid w:val="66983A2C"/>
    <w:rsid w:val="66C54767"/>
    <w:rsid w:val="66D71D78"/>
    <w:rsid w:val="66E21627"/>
    <w:rsid w:val="671F2529"/>
    <w:rsid w:val="67762CFD"/>
    <w:rsid w:val="6808019D"/>
    <w:rsid w:val="68244888"/>
    <w:rsid w:val="683C653F"/>
    <w:rsid w:val="683E4A26"/>
    <w:rsid w:val="684305F8"/>
    <w:rsid w:val="68D75A44"/>
    <w:rsid w:val="69920FCF"/>
    <w:rsid w:val="69A00331"/>
    <w:rsid w:val="69CE6E20"/>
    <w:rsid w:val="69D33990"/>
    <w:rsid w:val="6A2E3D63"/>
    <w:rsid w:val="6A7B50CC"/>
    <w:rsid w:val="6AE23558"/>
    <w:rsid w:val="6AF9330C"/>
    <w:rsid w:val="6B0D141C"/>
    <w:rsid w:val="6B3E7FD6"/>
    <w:rsid w:val="6B630195"/>
    <w:rsid w:val="6B833C3B"/>
    <w:rsid w:val="6C301962"/>
    <w:rsid w:val="6C3C596D"/>
    <w:rsid w:val="6C832144"/>
    <w:rsid w:val="6CB00884"/>
    <w:rsid w:val="6CE2020D"/>
    <w:rsid w:val="6D08606B"/>
    <w:rsid w:val="6D7D5A70"/>
    <w:rsid w:val="6DC260D1"/>
    <w:rsid w:val="6DEB57D9"/>
    <w:rsid w:val="6E542754"/>
    <w:rsid w:val="6EBF78EC"/>
    <w:rsid w:val="6ECF0AD5"/>
    <w:rsid w:val="6ED85A05"/>
    <w:rsid w:val="6FB813F7"/>
    <w:rsid w:val="6FBA4D79"/>
    <w:rsid w:val="70520D23"/>
    <w:rsid w:val="707D334E"/>
    <w:rsid w:val="70D4567A"/>
    <w:rsid w:val="71894ACB"/>
    <w:rsid w:val="71E120EC"/>
    <w:rsid w:val="72270B56"/>
    <w:rsid w:val="725E388A"/>
    <w:rsid w:val="72601145"/>
    <w:rsid w:val="72B73075"/>
    <w:rsid w:val="72F23D01"/>
    <w:rsid w:val="730B244E"/>
    <w:rsid w:val="731E211A"/>
    <w:rsid w:val="73274F5D"/>
    <w:rsid w:val="7375135A"/>
    <w:rsid w:val="73C44CE7"/>
    <w:rsid w:val="74670D1D"/>
    <w:rsid w:val="74A338AF"/>
    <w:rsid w:val="74EC6556"/>
    <w:rsid w:val="750752D4"/>
    <w:rsid w:val="75157FF9"/>
    <w:rsid w:val="753933CB"/>
    <w:rsid w:val="75657BEB"/>
    <w:rsid w:val="7589013C"/>
    <w:rsid w:val="75AF5D58"/>
    <w:rsid w:val="75D35E9F"/>
    <w:rsid w:val="760F46FF"/>
    <w:rsid w:val="763866CB"/>
    <w:rsid w:val="76B74CB4"/>
    <w:rsid w:val="77C8089D"/>
    <w:rsid w:val="77E14ED5"/>
    <w:rsid w:val="77F75794"/>
    <w:rsid w:val="78360166"/>
    <w:rsid w:val="784A557F"/>
    <w:rsid w:val="78CC3EAC"/>
    <w:rsid w:val="78DC3F71"/>
    <w:rsid w:val="792106BD"/>
    <w:rsid w:val="79305402"/>
    <w:rsid w:val="79477DD7"/>
    <w:rsid w:val="79A33E26"/>
    <w:rsid w:val="79F27DC5"/>
    <w:rsid w:val="7A015EE4"/>
    <w:rsid w:val="7A2437B8"/>
    <w:rsid w:val="7A29339B"/>
    <w:rsid w:val="7A677959"/>
    <w:rsid w:val="7AB60C13"/>
    <w:rsid w:val="7B0A6B2C"/>
    <w:rsid w:val="7B6D28CB"/>
    <w:rsid w:val="7B98103C"/>
    <w:rsid w:val="7BD61B65"/>
    <w:rsid w:val="7C54163A"/>
    <w:rsid w:val="7D4B167B"/>
    <w:rsid w:val="7DE20C95"/>
    <w:rsid w:val="7E09286B"/>
    <w:rsid w:val="7E1536A4"/>
    <w:rsid w:val="7E49622D"/>
    <w:rsid w:val="7ED72300"/>
    <w:rsid w:val="7F221CF3"/>
    <w:rsid w:val="7F2B7A4C"/>
    <w:rsid w:val="7F3379FA"/>
    <w:rsid w:val="7F3D334B"/>
    <w:rsid w:val="7F4D0390"/>
    <w:rsid w:val="7F5C2614"/>
    <w:rsid w:val="7F9F14E6"/>
    <w:rsid w:val="7FEF0540"/>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0"/>
    <w:qFormat/>
    <w:uiPriority w:val="0"/>
    <w:pPr>
      <w:keepNext/>
      <w:keepLines/>
      <w:spacing w:beforeLines="0" w:beforeAutospacing="0" w:afterLines="0" w:afterAutospacing="0" w:line="240" w:lineRule="auto"/>
      <w:ind w:firstLine="0" w:firstLineChars="0"/>
      <w:jc w:val="center"/>
      <w:outlineLvl w:val="0"/>
    </w:pPr>
    <w:rPr>
      <w:rFonts w:ascii="Arial" w:hAnsi="Arial" w:eastAsia="宋体" w:cs="Times New Roman"/>
      <w:b/>
      <w:snapToGrid w:val="0"/>
      <w:color w:val="000000"/>
      <w:kern w:val="44"/>
      <w:sz w:val="28"/>
      <w:szCs w:val="21"/>
      <w:lang w:eastAsia="en-US"/>
    </w:rPr>
  </w:style>
  <w:style w:type="paragraph" w:styleId="3">
    <w:name w:val="heading 2"/>
    <w:basedOn w:val="1"/>
    <w:next w:val="1"/>
    <w:link w:val="19"/>
    <w:autoRedefine/>
    <w:semiHidden/>
    <w:unhideWhenUsed/>
    <w:qFormat/>
    <w:uiPriority w:val="0"/>
    <w:pPr>
      <w:keepNext/>
      <w:keepLines/>
      <w:spacing w:beforeLines="0" w:beforeAutospacing="0" w:afterLines="0" w:afterAutospacing="0" w:line="360" w:lineRule="auto"/>
      <w:jc w:val="center"/>
      <w:outlineLvl w:val="1"/>
    </w:pPr>
    <w:rPr>
      <w:rFonts w:ascii="Arial" w:hAnsi="Arial" w:eastAsia="宋体" w:cs="Arial"/>
      <w:b/>
      <w:snapToGrid w:val="0"/>
      <w:color w:val="000000"/>
      <w:kern w:val="0"/>
      <w:sz w:val="28"/>
      <w:szCs w:val="21"/>
      <w:lang w:eastAsia="en-US"/>
    </w:rPr>
  </w:style>
  <w:style w:type="paragraph" w:styleId="4">
    <w:name w:val="heading 3"/>
    <w:basedOn w:val="1"/>
    <w:next w:val="1"/>
    <w:link w:val="21"/>
    <w:semiHidden/>
    <w:unhideWhenUsed/>
    <w:qFormat/>
    <w:uiPriority w:val="0"/>
    <w:pPr>
      <w:keepNext/>
      <w:keepLines/>
      <w:spacing w:before="20" w:after="20" w:line="413" w:lineRule="auto"/>
      <w:jc w:val="left"/>
      <w:outlineLvl w:val="2"/>
    </w:pPr>
    <w:rPr>
      <w:rFonts w:ascii="Times New Roman" w:hAnsi="Times New Roman" w:eastAsia="宋体" w:cs="Times New Roman"/>
      <w:b/>
      <w:bCs/>
      <w:sz w:val="24"/>
      <w:szCs w:val="32"/>
    </w:rPr>
  </w:style>
  <w:style w:type="paragraph" w:styleId="5">
    <w:name w:val="heading 4"/>
    <w:next w:val="6"/>
    <w:link w:val="22"/>
    <w:semiHidden/>
    <w:unhideWhenUsed/>
    <w:qFormat/>
    <w:uiPriority w:val="0"/>
    <w:pPr>
      <w:numPr>
        <w:ilvl w:val="3"/>
        <w:numId w:val="1"/>
      </w:numPr>
      <w:adjustRightInd w:val="0"/>
      <w:snapToGrid w:val="0"/>
      <w:spacing w:line="500" w:lineRule="exact"/>
      <w:ind w:left="0" w:firstLine="0"/>
      <w:outlineLvl w:val="3"/>
    </w:pPr>
    <w:rPr>
      <w:rFonts w:ascii="黑体" w:hAnsi="黑体" w:eastAsia="宋体" w:cstheme="minorBidi"/>
      <w:bCs/>
      <w:sz w:val="28"/>
      <w:szCs w:val="28"/>
      <w:lang w:val="en-US" w:eastAsia="zh-CN" w:bidi="ar-SA"/>
    </w:rPr>
  </w:style>
  <w:style w:type="paragraph" w:styleId="7">
    <w:name w:val="heading 5"/>
    <w:basedOn w:val="1"/>
    <w:next w:val="6"/>
    <w:semiHidden/>
    <w:unhideWhenUsed/>
    <w:qFormat/>
    <w:uiPriority w:val="0"/>
    <w:pPr>
      <w:numPr>
        <w:ilvl w:val="4"/>
        <w:numId w:val="1"/>
      </w:numPr>
      <w:tabs>
        <w:tab w:val="left" w:pos="312"/>
      </w:tabs>
      <w:adjustRightInd w:val="0"/>
      <w:snapToGrid w:val="0"/>
      <w:spacing w:line="500" w:lineRule="exact"/>
      <w:ind w:left="0" w:firstLine="0"/>
      <w:jc w:val="left"/>
      <w:outlineLvl w:val="4"/>
    </w:pPr>
    <w:rPr>
      <w:rFonts w:ascii="黑体" w:hAnsi="黑体" w:eastAsia="宋体"/>
      <w:bCs/>
      <w:sz w:val="28"/>
      <w:szCs w:val="24"/>
    </w:rPr>
  </w:style>
  <w:style w:type="paragraph" w:styleId="8">
    <w:name w:val="heading 6"/>
    <w:basedOn w:val="1"/>
    <w:next w:val="6"/>
    <w:semiHidden/>
    <w:unhideWhenUsed/>
    <w:qFormat/>
    <w:uiPriority w:val="0"/>
    <w:pPr>
      <w:numPr>
        <w:ilvl w:val="5"/>
        <w:numId w:val="1"/>
      </w:numPr>
      <w:spacing w:line="500" w:lineRule="exact"/>
      <w:jc w:val="left"/>
      <w:outlineLvl w:val="5"/>
    </w:pPr>
    <w:rPr>
      <w:rFonts w:ascii="黑体" w:hAnsi="黑体" w:eastAsia="宋体"/>
      <w:bCs/>
      <w:sz w:val="28"/>
      <w:szCs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18">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12">
    <w:name w:val="Normal Indent"/>
    <w:basedOn w:val="1"/>
    <w:autoRedefine/>
    <w:qFormat/>
    <w:uiPriority w:val="0"/>
    <w:pPr>
      <w:ind w:firstLine="420" w:firstLineChars="200"/>
    </w:pPr>
  </w:style>
  <w:style w:type="paragraph" w:styleId="13">
    <w:name w:val="toc 3"/>
    <w:basedOn w:val="1"/>
    <w:next w:val="1"/>
    <w:qFormat/>
    <w:uiPriority w:val="0"/>
    <w:pPr>
      <w:ind w:left="0"/>
      <w:jc w:val="left"/>
    </w:pPr>
    <w:rPr>
      <w:rFonts w:ascii="Times New Roman" w:hAnsi="Times New Roman" w:eastAsia="宋体" w:cs="Times New Roman"/>
      <w:sz w:val="21"/>
      <w:szCs w:val="20"/>
      <w:lang w:eastAsia="en-US"/>
    </w:rPr>
  </w:style>
  <w:style w:type="paragraph" w:styleId="14">
    <w:name w:val="toc 1"/>
    <w:basedOn w:val="1"/>
    <w:next w:val="1"/>
    <w:qFormat/>
    <w:uiPriority w:val="0"/>
    <w:rPr>
      <w:rFonts w:ascii="Arial" w:hAnsi="Arial" w:eastAsia="宋体" w:cs="Arial"/>
      <w:snapToGrid w:val="0"/>
      <w:color w:val="000000"/>
      <w:kern w:val="0"/>
      <w:sz w:val="28"/>
      <w:szCs w:val="21"/>
      <w:lang w:eastAsia="en-US"/>
    </w:rPr>
  </w:style>
  <w:style w:type="paragraph" w:styleId="15">
    <w:name w:val="toc 4"/>
    <w:basedOn w:val="1"/>
    <w:next w:val="1"/>
    <w:qFormat/>
    <w:uiPriority w:val="0"/>
    <w:pPr>
      <w:spacing w:line="240" w:lineRule="auto"/>
      <w:ind w:left="0" w:leftChars="0" w:firstLine="0" w:firstLineChars="0"/>
      <w:jc w:val="left"/>
    </w:pPr>
    <w:rPr>
      <w:rFonts w:eastAsia="宋体" w:asciiTheme="minorAscii" w:hAnsiTheme="minorAscii"/>
      <w:sz w:val="24"/>
      <w:szCs w:val="22"/>
    </w:rPr>
  </w:style>
  <w:style w:type="paragraph" w:styleId="16">
    <w:name w:val="toc 2"/>
    <w:basedOn w:val="1"/>
    <w:next w:val="1"/>
    <w:qFormat/>
    <w:uiPriority w:val="0"/>
    <w:pPr>
      <w:ind w:left="0" w:leftChars="0" w:firstLine="643" w:firstLineChars="200"/>
    </w:pPr>
    <w:rPr>
      <w:rFonts w:ascii="宋体" w:hAnsi="宋体" w:eastAsia="宋体" w:cs="Arial"/>
      <w:snapToGrid w:val="0"/>
      <w:color w:val="000000"/>
      <w:kern w:val="0"/>
      <w:sz w:val="28"/>
      <w:szCs w:val="22"/>
      <w:lang w:eastAsia="en-US"/>
    </w:rPr>
  </w:style>
  <w:style w:type="character" w:customStyle="1" w:styleId="19">
    <w:name w:val="标题 2 字符"/>
    <w:basedOn w:val="18"/>
    <w:link w:val="3"/>
    <w:autoRedefine/>
    <w:qFormat/>
    <w:uiPriority w:val="0"/>
    <w:rPr>
      <w:rFonts w:ascii="Arial" w:hAnsi="Arial" w:eastAsia="宋体" w:cs="Arial"/>
      <w:b/>
      <w:bCs/>
      <w:snapToGrid w:val="0"/>
      <w:color w:val="000000"/>
      <w:kern w:val="0"/>
      <w:sz w:val="28"/>
      <w:szCs w:val="21"/>
      <w:u w:color="000000"/>
      <w:lang w:eastAsia="en-US"/>
    </w:rPr>
  </w:style>
  <w:style w:type="character" w:customStyle="1" w:styleId="20">
    <w:name w:val="标题 1 Char"/>
    <w:basedOn w:val="18"/>
    <w:link w:val="2"/>
    <w:autoRedefine/>
    <w:qFormat/>
    <w:locked/>
    <w:uiPriority w:val="99"/>
    <w:rPr>
      <w:rFonts w:ascii="Arial" w:hAnsi="Arial" w:eastAsia="宋体" w:cs="Times New Roman"/>
      <w:b/>
      <w:bCs/>
      <w:snapToGrid w:val="0"/>
      <w:color w:val="000000"/>
      <w:kern w:val="44"/>
      <w:sz w:val="28"/>
      <w:szCs w:val="21"/>
      <w:lang w:val="en-US" w:eastAsia="en-US" w:bidi="ar-SA"/>
    </w:rPr>
  </w:style>
  <w:style w:type="character" w:customStyle="1" w:styleId="21">
    <w:name w:val="标题 3 Char"/>
    <w:link w:val="4"/>
    <w:autoRedefine/>
    <w:semiHidden/>
    <w:qFormat/>
    <w:locked/>
    <w:uiPriority w:val="99"/>
    <w:rPr>
      <w:rFonts w:ascii="Times New Roman" w:hAnsi="Times New Roman" w:eastAsia="宋体" w:cs="Times New Roman"/>
      <w:b/>
      <w:bCs/>
      <w:kern w:val="2"/>
      <w:sz w:val="24"/>
      <w:szCs w:val="32"/>
      <w:lang w:val="en-US" w:eastAsia="zh-CN" w:bidi="ar-SA"/>
    </w:rPr>
  </w:style>
  <w:style w:type="character" w:customStyle="1" w:styleId="22">
    <w:name w:val="标题 4 字符"/>
    <w:basedOn w:val="18"/>
    <w:link w:val="5"/>
    <w:qFormat/>
    <w:uiPriority w:val="1"/>
    <w:rPr>
      <w:rFonts w:ascii="宋体" w:hAnsi="宋体" w:eastAsia="宋体" w:cs="宋体"/>
      <w:b/>
      <w:bCs/>
      <w:sz w:val="32"/>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2209</Words>
  <Characters>2356</Characters>
  <Lines>0</Lines>
  <Paragraphs>0</Paragraphs>
  <TotalTime>11</TotalTime>
  <ScaleCrop>false</ScaleCrop>
  <LinksUpToDate>false</LinksUpToDate>
  <CharactersWithSpaces>2367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2026-02-06T03:07:00Z</dcterms:created>
  <dc:creator>a</dc:creator>
  <cp:lastModifiedBy>a</cp:lastModifiedBy>
  <cp:lastPrinted>2026-02-06T03:49:00Z</cp:lastPrinted>
  <dcterms:modified xsi:type="dcterms:W3CDTF">2026-02-06T03:56:59Z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B0A6C97979204655B547F904A558E615_11</vt:lpwstr>
  </property>
  <property fmtid="{D5CDD505-2E9C-101B-9397-08002B2CF9AE}" pid="4" name="KSOTemplateDocerSaveRecord">
    <vt:lpwstr>eyJoZGlkIjoiZWJmNmE0NDVkNTg1YjI2ZDkwNWRkMDE0N2NkNzYzZDciLCJ1c2VySWQiOiIxMTQzNTUwNjI4In0=</vt:lpwstr>
  </property>
</Properties>
</file>